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050653" w:rsidRPr="00A84448" w14:paraId="31B16F8F" w14:textId="77777777" w:rsidTr="00CC17CC">
        <w:trPr>
          <w:trHeight w:val="897"/>
        </w:trPr>
        <w:tc>
          <w:tcPr>
            <w:tcW w:w="3369" w:type="dxa"/>
            <w:shd w:val="clear" w:color="auto" w:fill="auto"/>
          </w:tcPr>
          <w:p w14:paraId="6B31561C" w14:textId="78C7259B" w:rsidR="00983F05" w:rsidRPr="00050653" w:rsidRDefault="00983F05" w:rsidP="00A1748C">
            <w:pPr>
              <w:spacing w:line="240" w:lineRule="auto"/>
              <w:jc w:val="center"/>
              <w:rPr>
                <w:rFonts w:cs="Times New Roman"/>
                <w:b/>
                <w:color w:val="000000" w:themeColor="text1"/>
                <w:szCs w:val="28"/>
              </w:rPr>
            </w:pPr>
            <w:r w:rsidRPr="00050653">
              <w:rPr>
                <w:rFonts w:cs="Times New Roman"/>
                <w:color w:val="000000" w:themeColor="text1"/>
                <w:szCs w:val="28"/>
              </w:rPr>
              <w:t xml:space="preserve">UBND </w:t>
            </w:r>
            <w:r w:rsidR="00A1748C">
              <w:rPr>
                <w:rFonts w:cs="Times New Roman"/>
                <w:color w:val="000000" w:themeColor="text1"/>
                <w:szCs w:val="28"/>
              </w:rPr>
              <w:t>XÃ KỲ TRUNG</w:t>
            </w:r>
          </w:p>
          <w:p w14:paraId="5EC16B47" w14:textId="77777777" w:rsidR="00983F05" w:rsidRPr="00050653" w:rsidRDefault="0070330A" w:rsidP="00A84448">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A84448">
            <w:pPr>
              <w:spacing w:line="240" w:lineRule="auto"/>
              <w:jc w:val="center"/>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A84448">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A84448">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050653" w:rsidRDefault="00983F05" w:rsidP="00A84448">
            <w:pPr>
              <w:spacing w:line="240" w:lineRule="auto"/>
              <w:jc w:val="center"/>
              <w:rPr>
                <w:rFonts w:cs="Times New Roman"/>
                <w:i/>
                <w:color w:val="000000" w:themeColor="text1"/>
                <w:szCs w:val="28"/>
                <w:lang w:val="vi-VN"/>
              </w:rPr>
            </w:pPr>
          </w:p>
        </w:tc>
      </w:tr>
    </w:tbl>
    <w:p w14:paraId="7F1183C8" w14:textId="77777777" w:rsidR="00983F05" w:rsidRPr="00050653" w:rsidRDefault="00983F05"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12690CBE" w:rsidR="00983F05" w:rsidRPr="00050653" w:rsidRDefault="00EC028F" w:rsidP="00A84448">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A84448">
        <w:rPr>
          <w:rFonts w:eastAsia="Times New Roman" w:cs="Times New Roman"/>
          <w:b/>
          <w:bCs/>
          <w:color w:val="000000" w:themeColor="text1"/>
          <w:kern w:val="36"/>
          <w:szCs w:val="28"/>
          <w:lang w:val="vi-VN"/>
        </w:rPr>
        <w:t>04</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7263D0">
      <w:pPr>
        <w:spacing w:before="40" w:after="40" w:line="240" w:lineRule="auto"/>
        <w:ind w:firstLine="567"/>
        <w:jc w:val="both"/>
        <w:textAlignment w:val="baseline"/>
        <w:outlineLvl w:val="0"/>
        <w:rPr>
          <w:rFonts w:eastAsia="Times New Roman" w:cs="Times New Roman"/>
          <w:b/>
          <w:bCs/>
          <w:color w:val="000000" w:themeColor="text1"/>
          <w:kern w:val="36"/>
          <w:szCs w:val="28"/>
          <w:lang w:val="vi-VN"/>
        </w:rPr>
      </w:pPr>
    </w:p>
    <w:p w14:paraId="5ADDB2D9" w14:textId="77777777" w:rsidR="00F25F5D" w:rsidRPr="00A84448" w:rsidRDefault="00836C89" w:rsidP="007263D0">
      <w:pPr>
        <w:ind w:firstLine="567"/>
        <w:jc w:val="both"/>
        <w:rPr>
          <w:rFonts w:cs="Times New Roman"/>
          <w:b/>
          <w:color w:val="000000" w:themeColor="text1"/>
          <w:lang w:val="vi-VN"/>
        </w:rPr>
      </w:pPr>
      <w:r w:rsidRPr="00A84448">
        <w:rPr>
          <w:rFonts w:cs="Times New Roman"/>
          <w:b/>
          <w:color w:val="000000" w:themeColor="text1"/>
          <w:lang w:val="vi-VN"/>
        </w:rPr>
        <w:t>LUẬT</w:t>
      </w:r>
    </w:p>
    <w:p w14:paraId="03D1CF76" w14:textId="48344178" w:rsidR="00836C89" w:rsidRPr="00A84448" w:rsidRDefault="00836C89" w:rsidP="007263D0">
      <w:pPr>
        <w:ind w:firstLine="567"/>
        <w:jc w:val="both"/>
        <w:rPr>
          <w:rFonts w:cs="Times New Roman"/>
          <w:color w:val="000000" w:themeColor="text1"/>
          <w:lang w:val="vi-VN"/>
        </w:rPr>
      </w:pPr>
      <w:r w:rsidRPr="00A84448">
        <w:rPr>
          <w:rFonts w:cs="Times New Roman"/>
          <w:bCs/>
          <w:color w:val="000000" w:themeColor="text1"/>
          <w:lang w:val="vi-VN"/>
        </w:rPr>
        <w:t xml:space="preserve">1. </w:t>
      </w:r>
      <w:r w:rsidR="00A84448" w:rsidRPr="00A84448">
        <w:rPr>
          <w:rFonts w:cs="Times New Roman"/>
          <w:color w:val="000000" w:themeColor="text1"/>
          <w:lang w:val="vi-VN"/>
        </w:rPr>
        <w:t>Luật Ban hành văn bản quy phạm pháp luật của Quốc hội, số 64/2025/QH15</w:t>
      </w:r>
    </w:p>
    <w:p w14:paraId="29ED4933" w14:textId="320EA307" w:rsidR="00836C89"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19</w:t>
      </w:r>
      <w:r w:rsidR="00050653" w:rsidRPr="00A84448">
        <w:rPr>
          <w:rFonts w:cs="Times New Roman"/>
          <w:color w:val="000000" w:themeColor="text1"/>
          <w:lang w:val="vi-VN"/>
        </w:rPr>
        <w:t>/02/2025</w:t>
      </w:r>
    </w:p>
    <w:p w14:paraId="579105B8" w14:textId="092E3457" w:rsidR="008060B1" w:rsidRPr="00A84448" w:rsidRDefault="00836C89"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4C9AA9FF" w14:textId="6CEC7F7E" w:rsidR="00A84448" w:rsidRPr="00A84448" w:rsidRDefault="00A84448" w:rsidP="007263D0">
      <w:pPr>
        <w:ind w:firstLine="567"/>
        <w:jc w:val="both"/>
        <w:rPr>
          <w:rFonts w:cs="Times New Roman"/>
          <w:b/>
          <w:color w:val="000000" w:themeColor="text1"/>
          <w:lang w:val="vi-VN"/>
        </w:rPr>
      </w:pPr>
      <w:r w:rsidRPr="00A84448">
        <w:rPr>
          <w:rFonts w:cs="Times New Roman"/>
          <w:b/>
          <w:color w:val="000000" w:themeColor="text1"/>
          <w:lang w:val="vi-VN"/>
        </w:rPr>
        <w:t>NGHỊ QUYẾT</w:t>
      </w:r>
    </w:p>
    <w:p w14:paraId="47E3FB3C" w14:textId="40B09EB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 Nghị quyết 171/2024/QH15 của Quốc hội về thí điểm thực hiện dự án nhà ở thương mại thông qua thỏa thuận về nhận quyền sử dụng đất hoặc đang có quyền sử dụng đất</w:t>
      </w:r>
    </w:p>
    <w:p w14:paraId="43DD7A42" w14:textId="5C6A67F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30/11/2024</w:t>
      </w:r>
    </w:p>
    <w:p w14:paraId="22A8021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2C672BB" w14:textId="1C95FE6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2. Nghị quyết 70/2025/UBTVQH15 của Ủy ban Thường vụ Quốc hội quy định về nguyên tắc, tiêu chí và định mức phân bổ vốn đầu tư công nguồn ngân sách Nhà nước giai đoạn 2026-2030</w:t>
      </w:r>
    </w:p>
    <w:p w14:paraId="5E65791D" w14:textId="453AEB7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07/02/2025</w:t>
      </w:r>
    </w:p>
    <w:p w14:paraId="414DBD57" w14:textId="141947D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A6FC32B" w14:textId="29E8FB31" w:rsidR="00201E90" w:rsidRPr="00A84448" w:rsidRDefault="00201E90" w:rsidP="007263D0">
      <w:pPr>
        <w:ind w:left="567"/>
        <w:jc w:val="both"/>
        <w:rPr>
          <w:rFonts w:cs="Times New Roman"/>
          <w:b/>
          <w:color w:val="000000" w:themeColor="text1"/>
          <w:lang w:val="vi-VN"/>
        </w:rPr>
      </w:pPr>
      <w:r w:rsidRPr="00A84448">
        <w:rPr>
          <w:rFonts w:cs="Times New Roman"/>
          <w:b/>
          <w:color w:val="000000" w:themeColor="text1"/>
          <w:lang w:val="vi-VN"/>
        </w:rPr>
        <w:t>NGHỊ ĐỊNH</w:t>
      </w:r>
    </w:p>
    <w:p w14:paraId="4F89650F" w14:textId="4BF718E9" w:rsidR="00774765" w:rsidRPr="00A84448" w:rsidRDefault="00CE0A6D" w:rsidP="007263D0">
      <w:pPr>
        <w:ind w:firstLine="567"/>
        <w:jc w:val="both"/>
        <w:rPr>
          <w:rFonts w:cs="Times New Roman"/>
          <w:color w:val="000000" w:themeColor="text1"/>
          <w:lang w:val="vi-VN"/>
        </w:rPr>
      </w:pPr>
      <w:r w:rsidRPr="00A84448">
        <w:rPr>
          <w:rFonts w:cs="Times New Roman"/>
          <w:color w:val="000000" w:themeColor="text1"/>
          <w:lang w:val="vi-VN"/>
        </w:rPr>
        <w:t xml:space="preserve">1. </w:t>
      </w:r>
      <w:bookmarkStart w:id="0" w:name="_Hlk186575281"/>
      <w:r w:rsidR="00A84448" w:rsidRPr="00A84448">
        <w:rPr>
          <w:rFonts w:cs="Times New Roman"/>
          <w:color w:val="000000" w:themeColor="text1"/>
          <w:lang w:val="vi-VN"/>
        </w:rPr>
        <w:t>Nghị định 23/2025/NĐ-CP của Chính phủ quy định về chữ ký điện tử và dịch vụ tin cậy</w:t>
      </w:r>
    </w:p>
    <w:bookmarkEnd w:id="0"/>
    <w:p w14:paraId="1E4AADF1" w14:textId="4D777BCD"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21</w:t>
      </w:r>
      <w:r w:rsidR="00A21528" w:rsidRPr="00A84448">
        <w:rPr>
          <w:rFonts w:cs="Times New Roman"/>
          <w:color w:val="000000" w:themeColor="text1"/>
          <w:lang w:val="vi-VN"/>
        </w:rPr>
        <w:t>/</w:t>
      </w:r>
      <w:r w:rsidR="00050653" w:rsidRPr="00A84448">
        <w:rPr>
          <w:rFonts w:cs="Times New Roman"/>
          <w:color w:val="000000" w:themeColor="text1"/>
          <w:lang w:val="vi-VN"/>
        </w:rPr>
        <w:t>02/2025</w:t>
      </w:r>
    </w:p>
    <w:p w14:paraId="29708FBE" w14:textId="7AAD0C90" w:rsidR="00CE0A6D"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Ngày có hiệu lực:</w:t>
      </w:r>
      <w:r w:rsidR="00201E90" w:rsidRPr="00A84448">
        <w:rPr>
          <w:rFonts w:cs="Times New Roman"/>
          <w:color w:val="000000" w:themeColor="text1"/>
          <w:lang w:val="vi-VN"/>
        </w:rPr>
        <w:t xml:space="preserve"> </w:t>
      </w:r>
      <w:bookmarkStart w:id="1" w:name="_Hlk175776775"/>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bookmarkEnd w:id="1"/>
      <w:r w:rsidR="00BF7234" w:rsidRPr="00A84448">
        <w:rPr>
          <w:rFonts w:cs="Times New Roman"/>
          <w:color w:val="000000" w:themeColor="text1"/>
          <w:lang w:val="vi-VN"/>
        </w:rPr>
        <w:t>2025</w:t>
      </w:r>
    </w:p>
    <w:p w14:paraId="03FB761F" w14:textId="5CD029A0" w:rsidR="00D73DE8" w:rsidRPr="00A84448" w:rsidRDefault="00541A1E" w:rsidP="007263D0">
      <w:pPr>
        <w:pStyle w:val="Heading3"/>
        <w:shd w:val="clear" w:color="auto" w:fill="F9F9F9"/>
        <w:spacing w:before="0"/>
        <w:ind w:firstLine="567"/>
        <w:jc w:val="both"/>
        <w:rPr>
          <w:rFonts w:ascii="Times New Roman" w:hAnsi="Times New Roman" w:cs="Times New Roman"/>
          <w:b w:val="0"/>
          <w:bCs w:val="0"/>
          <w:color w:val="000000" w:themeColor="text1"/>
          <w:szCs w:val="24"/>
          <w:lang w:val="vi-VN"/>
        </w:rPr>
      </w:pPr>
      <w:r w:rsidRPr="00A84448">
        <w:rPr>
          <w:rFonts w:ascii="Times New Roman" w:hAnsi="Times New Roman" w:cs="Times New Roman"/>
          <w:b w:val="0"/>
          <w:color w:val="000000" w:themeColor="text1"/>
          <w:lang w:val="vi-VN"/>
        </w:rPr>
        <w:t xml:space="preserve">2. </w:t>
      </w:r>
      <w:bookmarkStart w:id="2" w:name="_Hlk178603718"/>
      <w:r w:rsidR="00A84448" w:rsidRPr="00A84448">
        <w:rPr>
          <w:rFonts w:ascii="Times New Roman" w:hAnsi="Times New Roman" w:cs="Times New Roman"/>
          <w:b w:val="0"/>
          <w:color w:val="000000" w:themeColor="text1"/>
          <w:shd w:val="clear" w:color="auto" w:fill="F9F9F9"/>
          <w:lang w:val="vi-VN"/>
        </w:rPr>
        <w:t>Nghị định 34/2025/NĐ-CP của Chính phủ sửa đổi, bổ sung một số điều của các Nghị định trong lĩnh vực hàng hải</w:t>
      </w:r>
    </w:p>
    <w:bookmarkEnd w:id="2"/>
    <w:p w14:paraId="3C9EB9AF" w14:textId="07FD11CC" w:rsidR="00201E90"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25/02</w:t>
      </w:r>
      <w:r w:rsidR="00050653" w:rsidRPr="00A84448">
        <w:rPr>
          <w:rFonts w:cs="Times New Roman"/>
          <w:color w:val="000000" w:themeColor="text1"/>
          <w:lang w:val="vi-VN"/>
        </w:rPr>
        <w:t>/2025</w:t>
      </w:r>
    </w:p>
    <w:p w14:paraId="30465048" w14:textId="0AF33D04" w:rsidR="00201E90" w:rsidRPr="00A84448" w:rsidRDefault="000F30ED"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201E90" w:rsidRPr="00A84448">
        <w:rPr>
          <w:rFonts w:cs="Times New Roman"/>
          <w:color w:val="000000" w:themeColor="text1"/>
          <w:lang w:val="vi-VN"/>
        </w:rPr>
        <w:t xml:space="preserve"> </w:t>
      </w:r>
      <w:r w:rsidR="00A84448" w:rsidRPr="00A84448">
        <w:rPr>
          <w:rFonts w:cs="Times New Roman"/>
          <w:color w:val="000000" w:themeColor="text1"/>
          <w:lang w:val="vi-VN"/>
        </w:rPr>
        <w:t>10</w:t>
      </w:r>
      <w:r w:rsidR="00884A9A" w:rsidRPr="00A84448">
        <w:rPr>
          <w:rFonts w:cs="Times New Roman"/>
          <w:color w:val="000000" w:themeColor="text1"/>
          <w:lang w:val="vi-VN"/>
        </w:rPr>
        <w:t>/</w:t>
      </w:r>
      <w:r w:rsidR="00A84448" w:rsidRPr="00A84448">
        <w:rPr>
          <w:rFonts w:cs="Times New Roman"/>
          <w:color w:val="000000" w:themeColor="text1"/>
          <w:lang w:val="vi-VN"/>
        </w:rPr>
        <w:t>04</w:t>
      </w:r>
      <w:r w:rsidR="00884A9A" w:rsidRPr="00A84448">
        <w:rPr>
          <w:rFonts w:cs="Times New Roman"/>
          <w:color w:val="000000" w:themeColor="text1"/>
          <w:lang w:val="vi-VN"/>
        </w:rPr>
        <w:t>/</w:t>
      </w:r>
      <w:r w:rsidR="00BF7234" w:rsidRPr="00A84448">
        <w:rPr>
          <w:rFonts w:cs="Times New Roman"/>
          <w:color w:val="000000" w:themeColor="text1"/>
          <w:lang w:val="vi-VN"/>
        </w:rPr>
        <w:t>2025</w:t>
      </w:r>
    </w:p>
    <w:p w14:paraId="370D0829" w14:textId="1569FBA6"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3. </w:t>
      </w:r>
      <w:r w:rsidR="00A84448" w:rsidRPr="00A84448">
        <w:rPr>
          <w:rFonts w:cs="Times New Roman"/>
          <w:color w:val="000000" w:themeColor="text1"/>
          <w:lang w:val="vi-VN"/>
        </w:rPr>
        <w:t>Nghị định 31/2025/NĐ-CP của Chính phủ sửa đổi, bổ sung một số điều của Nghị định 32/2012/NĐ-CP ngày 12/4/2012 của Chính phủ về quản lý xuất khẩu, nhập khẩu văn hóa phẩm không nhằm mục đích kinh doanh</w:t>
      </w:r>
    </w:p>
    <w:p w14:paraId="51B65B00" w14:textId="2D1C6EE3"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050653" w:rsidRPr="00A84448">
        <w:rPr>
          <w:rFonts w:cs="Times New Roman"/>
          <w:color w:val="000000" w:themeColor="text1"/>
          <w:lang w:val="vi-VN"/>
        </w:rPr>
        <w:t>24/02/2025</w:t>
      </w:r>
    </w:p>
    <w:p w14:paraId="585E5C70" w14:textId="68B4562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12/04</w:t>
      </w:r>
      <w:r w:rsidRPr="00A84448">
        <w:rPr>
          <w:rFonts w:cs="Times New Roman"/>
          <w:color w:val="000000" w:themeColor="text1"/>
          <w:lang w:val="vi-VN"/>
        </w:rPr>
        <w:t>/</w:t>
      </w:r>
      <w:r w:rsidR="00BF7234" w:rsidRPr="00A84448">
        <w:rPr>
          <w:rFonts w:cs="Times New Roman"/>
          <w:color w:val="000000" w:themeColor="text1"/>
          <w:lang w:val="vi-VN"/>
        </w:rPr>
        <w:t>2025</w:t>
      </w:r>
    </w:p>
    <w:p w14:paraId="014F3882" w14:textId="47A680DD"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4. </w:t>
      </w:r>
      <w:r w:rsidR="00A84448" w:rsidRPr="00A84448">
        <w:rPr>
          <w:rFonts w:cs="Times New Roman"/>
          <w:color w:val="000000" w:themeColor="text1"/>
          <w:shd w:val="clear" w:color="auto" w:fill="F9F9F9"/>
          <w:lang w:val="vi-VN"/>
        </w:rPr>
        <w:t>Nghị định 44/2025/NĐ-CP của Chính phủ quản lý lao động, tiền lương, thù lao, tiền thưởng trong doanh nghiệp Nhà nước</w:t>
      </w:r>
    </w:p>
    <w:p w14:paraId="57378880" w14:textId="2FDFC018"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lastRenderedPageBreak/>
        <w:t xml:space="preserve">Ngày ban hành:  </w:t>
      </w:r>
      <w:r w:rsidR="00A84448" w:rsidRPr="00A84448">
        <w:rPr>
          <w:rFonts w:cs="Times New Roman"/>
          <w:color w:val="000000" w:themeColor="text1"/>
          <w:lang w:val="vi-VN"/>
        </w:rPr>
        <w:t>28</w:t>
      </w:r>
      <w:r w:rsidR="00050653" w:rsidRPr="00A84448">
        <w:rPr>
          <w:rFonts w:cs="Times New Roman"/>
          <w:color w:val="000000" w:themeColor="text1"/>
          <w:lang w:val="vi-VN"/>
        </w:rPr>
        <w:t>/02/2025</w:t>
      </w:r>
    </w:p>
    <w:p w14:paraId="087C75F7" w14:textId="4E8A3DE2" w:rsidR="00F30540" w:rsidRPr="00A84448" w:rsidRDefault="00F30540"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w:t>
      </w:r>
      <w:r w:rsidRPr="00A84448">
        <w:rPr>
          <w:rFonts w:cs="Times New Roman"/>
          <w:color w:val="000000" w:themeColor="text1"/>
          <w:lang w:val="vi-VN"/>
        </w:rPr>
        <w:t>/</w:t>
      </w:r>
      <w:r w:rsidR="00A84448" w:rsidRPr="00A84448">
        <w:rPr>
          <w:rFonts w:cs="Times New Roman"/>
          <w:color w:val="000000" w:themeColor="text1"/>
          <w:lang w:val="vi-VN"/>
        </w:rPr>
        <w:t>04</w:t>
      </w:r>
      <w:r w:rsidRPr="00A84448">
        <w:rPr>
          <w:rFonts w:cs="Times New Roman"/>
          <w:color w:val="000000" w:themeColor="text1"/>
          <w:lang w:val="vi-VN"/>
        </w:rPr>
        <w:t>/</w:t>
      </w:r>
      <w:r w:rsidR="00BF7234" w:rsidRPr="00A84448">
        <w:rPr>
          <w:rFonts w:cs="Times New Roman"/>
          <w:color w:val="000000" w:themeColor="text1"/>
          <w:lang w:val="vi-VN"/>
        </w:rPr>
        <w:t>2025</w:t>
      </w:r>
    </w:p>
    <w:p w14:paraId="29C62D0B" w14:textId="020DAE61"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Nghị định 63/2025/NĐ-CP của Chính phủ sửa đổi, bổ sung một số điều của Nghị định 78/2021/NĐ-CP ngày 01/8/2021 của Chính phủ về thành lập và quản lý Quỹ phòng, chống thiên tai</w:t>
      </w:r>
    </w:p>
    <w:p w14:paraId="5C103593" w14:textId="2974F359"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05/03</w:t>
      </w:r>
      <w:r w:rsidR="00050653" w:rsidRPr="00A84448">
        <w:rPr>
          <w:rFonts w:cs="Times New Roman"/>
          <w:color w:val="000000" w:themeColor="text1"/>
          <w:lang w:val="vi-VN"/>
        </w:rPr>
        <w:t>/2025</w:t>
      </w:r>
    </w:p>
    <w:p w14:paraId="74E42D41" w14:textId="45E17537" w:rsidR="00BF7234" w:rsidRPr="00A84448" w:rsidRDefault="00BF7234"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19/04</w:t>
      </w:r>
      <w:r w:rsidRPr="00A84448">
        <w:rPr>
          <w:rFonts w:cs="Times New Roman"/>
          <w:color w:val="000000" w:themeColor="text1"/>
          <w:lang w:val="vi-VN"/>
        </w:rPr>
        <w:t>/2025</w:t>
      </w:r>
    </w:p>
    <w:p w14:paraId="673A0E6C" w14:textId="46E1253F" w:rsidR="00F30540"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6.  </w:t>
      </w:r>
      <w:bookmarkStart w:id="3" w:name="_Hlk186575506"/>
      <w:r w:rsidR="00A84448" w:rsidRPr="00A84448">
        <w:rPr>
          <w:rFonts w:cs="Times New Roman"/>
          <w:color w:val="000000" w:themeColor="text1"/>
          <w:shd w:val="clear" w:color="auto" w:fill="F9F9F9"/>
          <w:lang w:val="vi-VN"/>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bookmarkEnd w:id="3"/>
    <w:p w14:paraId="17986A87" w14:textId="2547810A" w:rsidR="00050653" w:rsidRPr="00A84448" w:rsidRDefault="00F30540"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03/03</w:t>
      </w:r>
      <w:r w:rsidR="00050653" w:rsidRPr="00A84448">
        <w:rPr>
          <w:rFonts w:cs="Times New Roman"/>
          <w:color w:val="000000" w:themeColor="text1"/>
          <w:lang w:val="vi-VN"/>
        </w:rPr>
        <w:t>/2025</w:t>
      </w:r>
    </w:p>
    <w:p w14:paraId="0F869D44" w14:textId="1169AB3A"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5C9140D0" w14:textId="4292A9BD"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QUYẾT ĐỊNH</w:t>
      </w:r>
    </w:p>
    <w:p w14:paraId="4CE75147" w14:textId="5FAB7B18" w:rsidR="003B03E2" w:rsidRPr="00A84448" w:rsidRDefault="00F25F5D"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r w:rsidR="00620206" w:rsidRPr="00A84448">
        <w:rPr>
          <w:rFonts w:ascii="Times New Roman" w:hAnsi="Times New Roman" w:cs="Times New Roman"/>
          <w:b w:val="0"/>
          <w:color w:val="000000" w:themeColor="text1"/>
          <w:lang w:val="vi-VN"/>
        </w:rPr>
        <w:t>.</w:t>
      </w:r>
      <w:r w:rsidR="00620206"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Quyết định 46/QĐ-BHXH của Bảo hiểm xã hội Việt Nam quy định chức năng, nhiệm vụ, quyền hạn của Bảo hiểm xã hội cấp huyện</w:t>
      </w:r>
    </w:p>
    <w:p w14:paraId="7A27DB15" w14:textId="1645E723"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ban hành:  </w:t>
      </w:r>
      <w:r w:rsidR="00A84448" w:rsidRPr="00A84448">
        <w:rPr>
          <w:rFonts w:cs="Times New Roman"/>
          <w:color w:val="000000" w:themeColor="text1"/>
          <w:lang w:val="vi-VN"/>
        </w:rPr>
        <w:t>06/03</w:t>
      </w:r>
      <w:r w:rsidR="00050653" w:rsidRPr="00A84448">
        <w:rPr>
          <w:rFonts w:cs="Times New Roman"/>
          <w:color w:val="000000" w:themeColor="text1"/>
          <w:lang w:val="vi-VN"/>
        </w:rPr>
        <w:t>/2025</w:t>
      </w:r>
    </w:p>
    <w:p w14:paraId="0309429C" w14:textId="2F0D7FEE" w:rsidR="00BF7234" w:rsidRPr="00A84448" w:rsidRDefault="00BF7234"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01/04</w:t>
      </w:r>
      <w:r w:rsidRPr="00A84448">
        <w:rPr>
          <w:rFonts w:cs="Times New Roman"/>
          <w:color w:val="000000" w:themeColor="text1"/>
          <w:lang w:val="vi-VN"/>
        </w:rPr>
        <w:t>/2025</w:t>
      </w:r>
    </w:p>
    <w:p w14:paraId="244CE557" w14:textId="6D312276" w:rsidR="00BB09F4" w:rsidRPr="00A84448" w:rsidRDefault="00F25F5D"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00BB09F4"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Quyết định 45/QĐ-BHXH của Bảo hiểm xã hội Việt Nam quy định chức năng, nhiệm vụ, quyền hạn, trách nhiệm và chế độ quản lý của các phòng nghiệp vụ thuộc Bảo hiểm xã hội khu vực</w:t>
      </w:r>
    </w:p>
    <w:p w14:paraId="59383D38"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06/03/2025</w:t>
      </w:r>
    </w:p>
    <w:p w14:paraId="5D91616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54022ED" w14:textId="7BB7399F"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3</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899/QĐ-BQP của Bộ Quốc phòng công bố thủ tục hành chính bị bãi bỏ lĩnh vực quản lý biên giới thuộc phạm vi chức năng quản lý của Bộ Quốc phòng</w:t>
      </w:r>
    </w:p>
    <w:p w14:paraId="02182209" w14:textId="2893F6A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72DE61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069398B" w14:textId="4B35C796"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4</w:t>
      </w:r>
      <w:r w:rsidR="00BF7234"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292/QĐ-KTNN của Kiểm toán Nhà nước về việc sửa đổi khoản 1 Điều 3 Quyết định 1378/QĐ-KTNN ngày 02/10/2020 của Tổng Kiểm toán Nhà nước quy định chức năng, nhiệm vụ, quyền hạn và tổ chức của Trường Đào tạo và Bồi dưỡng nghiệp vụ kiểm toán</w:t>
      </w:r>
    </w:p>
    <w:p w14:paraId="1679CE51" w14:textId="1DB902FC"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ECB66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835B0AF" w14:textId="1A424ABA" w:rsidR="00BF7234" w:rsidRPr="00A84448" w:rsidRDefault="00F25F5D" w:rsidP="007263D0">
      <w:pPr>
        <w:ind w:firstLine="567"/>
        <w:jc w:val="both"/>
        <w:rPr>
          <w:rFonts w:cs="Times New Roman"/>
          <w:color w:val="000000" w:themeColor="text1"/>
          <w:lang w:val="vi-VN"/>
        </w:rPr>
      </w:pPr>
      <w:r w:rsidRPr="00A84448">
        <w:rPr>
          <w:rFonts w:cs="Times New Roman"/>
          <w:color w:val="000000" w:themeColor="text1"/>
          <w:lang w:val="vi-VN"/>
        </w:rPr>
        <w:t>5</w:t>
      </w:r>
      <w:r w:rsidR="00BF7234" w:rsidRPr="00A84448">
        <w:rPr>
          <w:rFonts w:cs="Times New Roman"/>
          <w:color w:val="000000" w:themeColor="text1"/>
          <w:lang w:val="vi-VN"/>
        </w:rPr>
        <w:t xml:space="preserve">. </w:t>
      </w:r>
      <w:r w:rsidR="00A84448" w:rsidRPr="00A84448">
        <w:rPr>
          <w:rFonts w:cs="Times New Roman"/>
          <w:color w:val="000000" w:themeColor="text1"/>
          <w:lang w:val="vi-VN"/>
        </w:rPr>
        <w:t>Quyết định 293/QĐ-KTNN của Kiểm toán Nhà nước về việc sửa đổi, bổ sung một số điều của Quyết định 1198/QĐ-KTNN ngày 29/5/2024 của Tổng Kiểm toán Nhà nước quy định chức năng, nhiệm vụ, quyền hạn và tổ chức của Cục Công nghệ thông tin</w:t>
      </w:r>
    </w:p>
    <w:p w14:paraId="284BB7B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BD4573F" w14:textId="6690ABD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lastRenderedPageBreak/>
        <w:t>Ngày có hiệu lực:  01/04/2025</w:t>
      </w:r>
    </w:p>
    <w:p w14:paraId="571CC160" w14:textId="3D32183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6. </w:t>
      </w:r>
      <w:r w:rsidRPr="00A84448">
        <w:rPr>
          <w:rFonts w:cs="Times New Roman"/>
          <w:color w:val="000000" w:themeColor="text1"/>
          <w:shd w:val="clear" w:color="auto" w:fill="F9F9F9"/>
          <w:lang w:val="vi-VN"/>
        </w:rPr>
        <w:t>Quyết định 294/QĐ-KTNN của Kiểm toán Nhà nước về việc sửa đổi khoản 1 Điều 3 Quyết định 1350/QĐ-KTNN ngày 02/10/2020 của Tổng Kiểm toán Nhà nước quy định chức năng, nhiệm vụ, quyền hạn và tổ chức của Kiểm toán Nhà nước khu vực I</w:t>
      </w:r>
    </w:p>
    <w:p w14:paraId="5187AAFE"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CB7B447"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5D70C2F" w14:textId="7944F9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7. Quyết định 295/QĐ-KTNN của Kiểm toán Nhà nước về việc sửa đổi khoản 1 Điều 3 Quyết định 1353/QĐ-KTNN ngày 02/10/2020 của Tổng Kiểm toán Nhà nước quy định chức năng, nhiệm vụ, quyền hạn và tổ chức của Kiểm toán Nhà nước khu vực IV</w:t>
      </w:r>
    </w:p>
    <w:p w14:paraId="5CED1D3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0F878AF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66371CB9" w14:textId="6568CD31"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8. </w:t>
      </w:r>
      <w:r w:rsidRPr="00A84448">
        <w:rPr>
          <w:rFonts w:cs="Times New Roman"/>
          <w:color w:val="000000" w:themeColor="text1"/>
          <w:shd w:val="clear" w:color="auto" w:fill="F9F9F9"/>
          <w:lang w:val="vi-VN"/>
        </w:rPr>
        <w:t>Quyết định 296/QĐ-KTNN của Kiểm toán Nhà nước về việc sửa đổi khoản 1 Điều 3 Quyết định 1372/QĐ-KTNN ngày 02/10/2020 của Tổng Kiểm toán Nhà nước quy định chức năng, nhiệm vụ, quyền hạn và tổ chức của Kiểm toán Nhà nước chuyên ngành II</w:t>
      </w:r>
    </w:p>
    <w:p w14:paraId="3AAAAD3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40C44E7B"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094AB9E" w14:textId="3D457CD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9. Quyết định 297/QĐ-KTNN của Kiểm toán Nhà nước về việc sửa đổi khoản 1 Điều 3 Quyết định 1375/QĐ-KTNN ngày 02/10/2020 của Tổng Kiểm toán Nhà nước quy định chức năng, nhiệm vụ, quyền hạn và tổ chức của Kiểm toán Nhà nước chuyên ngành V</w:t>
      </w:r>
    </w:p>
    <w:p w14:paraId="2A1107B5"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6A617E3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2DD23658" w14:textId="5ECB299C"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10. </w:t>
      </w:r>
      <w:r w:rsidRPr="00A84448">
        <w:rPr>
          <w:rFonts w:cs="Times New Roman"/>
          <w:color w:val="000000" w:themeColor="text1"/>
          <w:shd w:val="clear" w:color="auto" w:fill="F9F9F9"/>
          <w:lang w:val="vi-VN"/>
        </w:rPr>
        <w:t>Quyết định 298/QĐ-KTNN của Kiểm toán Nhà nước về việc sửa đổi, bãi bỏ một số điều của Quyết định 1377/QĐ-KTNN ngày 02/10/2020 của Tổng Kiểm toán Nhà nước quy định chức năng, nhiệm vụ, quyền hạn và tổ chức của Kiểm toán Nhà nước chuyên ngành VII</w:t>
      </w:r>
    </w:p>
    <w:p w14:paraId="5B4DF74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5914B3B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33081D57" w14:textId="11F8AA43"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11. Quyết định 299/QĐ-KTNN của Kiểm toán Nhà nước về việc sửa đổi khoản 1 Điều 3 Quyết định 1079/QĐ-KTNN ngày 18/8/2023 của Tổng Kiểm toán Nhà nước quy định chức năng, nhiệm vụ, quyền hạn và tổ chức của Văn phòng Kiểm toán Nhà nước</w:t>
      </w:r>
    </w:p>
    <w:p w14:paraId="1C8ED6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2EB76E0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BA89493" w14:textId="1691FC92"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lastRenderedPageBreak/>
        <w:t xml:space="preserve">12. </w:t>
      </w:r>
      <w:r w:rsidRPr="00A84448">
        <w:rPr>
          <w:rFonts w:cs="Times New Roman"/>
          <w:color w:val="000000" w:themeColor="text1"/>
          <w:shd w:val="clear" w:color="auto" w:fill="F9F9F9"/>
          <w:lang w:val="vi-VN"/>
        </w:rPr>
        <w:t>Quyết định 03/2025/QĐ-TTg của Thủ tướng Chính phủ sửa đổi, bổ sung một số điều của Quyết định 15/2019/QĐ-TTg ngày 28/3/2019 của Thủ tướng Chính phủ về việc thực hiện thủ tục biên phòng điện tử tại các cửa khẩu do Bộ Quốc phòng quản lý</w:t>
      </w:r>
    </w:p>
    <w:p w14:paraId="48BD22BB" w14:textId="7C7CB321"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12/02/2025</w:t>
      </w:r>
    </w:p>
    <w:p w14:paraId="1AEA2A1D"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79933DBC" w14:textId="0B972E0A"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13. 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685E204B" w14:textId="5E09650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7E09DCB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41CDED4E" w14:textId="356F3A24"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14. </w:t>
      </w:r>
      <w:r w:rsidRPr="00A84448">
        <w:rPr>
          <w:rFonts w:cs="Times New Roman"/>
          <w:color w:val="000000" w:themeColor="text1"/>
          <w:shd w:val="clear" w:color="auto" w:fill="F9F9F9"/>
          <w:lang w:val="vi-VN"/>
        </w:rPr>
        <w:t>Quyết định 516/QĐ-TTg của Thủ tướng Chính phủ về việc bổ nhiệm lại ông Chu Hoàng Hà giữ chức Phó Chủ tịch Viện Hàn lâm Khoa học và Công nghệ Việt Nam</w:t>
      </w:r>
    </w:p>
    <w:p w14:paraId="7580C788" w14:textId="66D7A37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05/03/2025</w:t>
      </w:r>
    </w:p>
    <w:p w14:paraId="6873B500" w14:textId="281486C0"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10/04/2025</w:t>
      </w:r>
    </w:p>
    <w:p w14:paraId="07165711" w14:textId="2C68C9E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15. Quyết định 759/QÐ-BVHTTDL của Bộ Văn hóa, Thể thao và Du lịch về việc công bố thủ tục hành chính mới ban hành, được thay thế trong lĩnh vực Di sản văn hóa thuộc phạm vi chức năng quản lý của Bộ Văn hóa, Thể thao và Du lịch</w:t>
      </w:r>
    </w:p>
    <w:p w14:paraId="00856C3C" w14:textId="73FA1D3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1995F584" w14:textId="443C09D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4B168719" w14:textId="017461FD" w:rsidR="00A84448" w:rsidRPr="00A84448" w:rsidRDefault="00A84448" w:rsidP="00A84448">
      <w:pPr>
        <w:ind w:firstLine="567"/>
        <w:jc w:val="both"/>
        <w:rPr>
          <w:rFonts w:cs="Times New Roman"/>
          <w:color w:val="000000" w:themeColor="text1"/>
          <w:shd w:val="clear" w:color="auto" w:fill="F9F9F9"/>
          <w:lang w:val="vi-VN"/>
        </w:rPr>
      </w:pPr>
      <w:r w:rsidRPr="00A84448">
        <w:rPr>
          <w:rFonts w:cs="Times New Roman"/>
          <w:color w:val="000000" w:themeColor="text1"/>
          <w:lang w:val="vi-VN"/>
        </w:rPr>
        <w:t xml:space="preserve">16. </w:t>
      </w:r>
      <w:r w:rsidRPr="00A84448">
        <w:rPr>
          <w:rFonts w:cs="Times New Roman"/>
          <w:color w:val="000000" w:themeColor="text1"/>
          <w:shd w:val="clear" w:color="auto" w:fill="F9F9F9"/>
          <w:lang w:val="vi-VN"/>
        </w:rPr>
        <w:t>Quyết định 713/QĐ-BVHTTDL của Bộ Văn hóa, Thể thao và Du lịch về việc công bố thủ tục hành chính mới ban hành, được thay thế trong lĩnh vực Mỹ thuật, Nhiếp ảnh thuộc phạm vi chức năng quản lý của Bộ Văn hóa, Thể thao và Du lịch</w:t>
      </w:r>
    </w:p>
    <w:p w14:paraId="6EB5924D" w14:textId="3F7B004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20/03/2025</w:t>
      </w:r>
    </w:p>
    <w:p w14:paraId="46BA856A" w14:textId="4ACD997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31E0B36" w14:textId="0E48C6D1"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17</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1103/QĐ-UBND của Ủy ban nhân dân Thành phố Hồ Chí Minh về việc công bố Danh mục thủ tục hành chính lĩnh vực Văn hóa thuộc phạm vi chức năng quản lý của Sở Văn hóa và Thể thao</w:t>
      </w:r>
    </w:p>
    <w:p w14:paraId="3B52B528" w14:textId="080C7B9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21/03/2025</w:t>
      </w:r>
    </w:p>
    <w:p w14:paraId="6EFC8AAF" w14:textId="2460951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2844FA5C" w14:textId="54EB7E76"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18</w:t>
      </w:r>
      <w:r w:rsidR="00A84448" w:rsidRPr="00A84448">
        <w:rPr>
          <w:rFonts w:cs="Times New Roman"/>
          <w:color w:val="000000" w:themeColor="text1"/>
          <w:lang w:val="vi-VN"/>
        </w:rPr>
        <w:t>. Quyết định 676/QÐ-BVHTTDL của Bộ Văn hóa, Thể thao và Du lịch về việc công bố thủ tục hành chính được thay thế trong lĩnh vực Điện ảnh thuộc phạm vi chức năng quản lý của Bộ Văn hóa, Thể thao và Du lịch</w:t>
      </w:r>
    </w:p>
    <w:p w14:paraId="61C85E8E" w14:textId="48639FF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5EE04A7F"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68DFC51B" w14:textId="7060719C"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lastRenderedPageBreak/>
        <w:t>19</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684/QÐ-BVHTTDL của Bộ Văn hóa, Thể thao và Du lịch về việc công bố thủ tục hành chính mới ban hành, được thay thế trong lĩnh vực Nghệ thuật biểu diễn thuộc phạm vi chức năng quản lý của Bộ Văn hóa, Thể thao và Du lịch</w:t>
      </w:r>
    </w:p>
    <w:p w14:paraId="0233537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14/03/2025</w:t>
      </w:r>
    </w:p>
    <w:p w14:paraId="0614F8E3" w14:textId="0EE65807"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N</w:t>
      </w:r>
      <w:r w:rsidR="00A84448" w:rsidRPr="00A84448">
        <w:rPr>
          <w:rFonts w:cs="Times New Roman"/>
          <w:color w:val="000000" w:themeColor="text1"/>
          <w:lang w:val="vi-VN"/>
        </w:rPr>
        <w:t>gày có hiệu lực:  12/04/2025</w:t>
      </w:r>
    </w:p>
    <w:p w14:paraId="703C8C87" w14:textId="5C140FCD"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20</w:t>
      </w:r>
      <w:r w:rsidR="00A84448" w:rsidRPr="00A84448">
        <w:rPr>
          <w:rFonts w:cs="Times New Roman"/>
          <w:color w:val="000000" w:themeColor="text1"/>
          <w:lang w:val="vi-VN"/>
        </w:rPr>
        <w:t>. Quyết định 696/QÐ-BVHTTDL của Bộ Văn hóa, Thể thao và Du lịch về việc công bố thủ tục hành chính được thay thế trong lĩnh vực Văn hóa thuộc phạm vi chức năng quản lý của Bộ Văn hóa, Thể thao và Du lịch</w:t>
      </w:r>
    </w:p>
    <w:p w14:paraId="2D1E008A" w14:textId="6A4F168B"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18/03/2025</w:t>
      </w:r>
    </w:p>
    <w:p w14:paraId="73077E14"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12/04/2025</w:t>
      </w:r>
    </w:p>
    <w:p w14:paraId="05FE4A05" w14:textId="1EE46F87" w:rsidR="00A84448" w:rsidRPr="00A84448" w:rsidRDefault="000509BD" w:rsidP="00A84448">
      <w:pPr>
        <w:ind w:firstLine="567"/>
        <w:jc w:val="both"/>
        <w:rPr>
          <w:rFonts w:cs="Times New Roman"/>
          <w:color w:val="000000" w:themeColor="text1"/>
          <w:shd w:val="clear" w:color="auto" w:fill="F9F9F9"/>
          <w:lang w:val="vi-VN"/>
        </w:rPr>
      </w:pPr>
      <w:r>
        <w:rPr>
          <w:rFonts w:cs="Times New Roman"/>
          <w:color w:val="000000" w:themeColor="text1"/>
          <w:lang w:val="vi-VN"/>
        </w:rPr>
        <w:t>21</w:t>
      </w:r>
      <w:r w:rsidR="00A84448" w:rsidRPr="00A84448">
        <w:rPr>
          <w:rFonts w:cs="Times New Roman"/>
          <w:color w:val="000000" w:themeColor="text1"/>
          <w:lang w:val="vi-VN"/>
        </w:rPr>
        <w:t xml:space="preserve">. </w:t>
      </w:r>
      <w:r w:rsidR="00A84448" w:rsidRPr="00A84448">
        <w:rPr>
          <w:rFonts w:cs="Times New Roman"/>
          <w:color w:val="000000" w:themeColor="text1"/>
          <w:shd w:val="clear" w:color="auto" w:fill="F9F9F9"/>
          <w:lang w:val="vi-VN"/>
        </w:rPr>
        <w:t>Quyết định 05/2025/QĐ-TTg của Thủ tướng Chính phủ ban hành Quy chế tổ chức và hoạt động của Hội đồng Y khoa Quốc gia</w:t>
      </w:r>
    </w:p>
    <w:p w14:paraId="388815CF" w14:textId="05A736B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27/02/2025</w:t>
      </w:r>
    </w:p>
    <w:p w14:paraId="23672D8C" w14:textId="31CAC784"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15/04/2025</w:t>
      </w:r>
    </w:p>
    <w:p w14:paraId="4B54DE68" w14:textId="3ECA7AA5" w:rsidR="00A84448" w:rsidRPr="00A84448" w:rsidRDefault="000509BD" w:rsidP="00A84448">
      <w:pPr>
        <w:ind w:firstLine="567"/>
        <w:jc w:val="both"/>
        <w:rPr>
          <w:rFonts w:cs="Times New Roman"/>
          <w:color w:val="000000" w:themeColor="text1"/>
          <w:lang w:val="vi-VN"/>
        </w:rPr>
      </w:pPr>
      <w:r>
        <w:rPr>
          <w:rFonts w:cs="Times New Roman"/>
          <w:color w:val="000000" w:themeColor="text1"/>
          <w:lang w:val="vi-VN"/>
        </w:rPr>
        <w:t>22</w:t>
      </w:r>
      <w:r w:rsidR="00A84448" w:rsidRPr="00A84448">
        <w:rPr>
          <w:rFonts w:cs="Times New Roman"/>
          <w:color w:val="000000" w:themeColor="text1"/>
          <w:lang w:val="vi-VN"/>
        </w:rPr>
        <w:t>. Quyết định 10/2025/QĐ-KTNN của Kiểm toán Nhà nước ban hành Quy trình kiểm toán của Kiểm toán Nhà nước</w:t>
      </w:r>
    </w:p>
    <w:p w14:paraId="6A26A1DD" w14:textId="4759A1CF"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03/03/2025</w:t>
      </w:r>
    </w:p>
    <w:p w14:paraId="76E30E08" w14:textId="76EE8529"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16/04/2025</w:t>
      </w:r>
    </w:p>
    <w:p w14:paraId="284EADCA" w14:textId="73A0DA9C" w:rsidR="00201E90" w:rsidRPr="00A84448" w:rsidRDefault="00201E90" w:rsidP="007263D0">
      <w:pPr>
        <w:ind w:firstLine="567"/>
        <w:jc w:val="both"/>
        <w:rPr>
          <w:rFonts w:cs="Times New Roman"/>
          <w:b/>
          <w:color w:val="000000" w:themeColor="text1"/>
          <w:lang w:val="vi-VN"/>
        </w:rPr>
      </w:pPr>
      <w:r w:rsidRPr="00A84448">
        <w:rPr>
          <w:rFonts w:cs="Times New Roman"/>
          <w:b/>
          <w:color w:val="000000" w:themeColor="text1"/>
          <w:lang w:val="vi-VN"/>
        </w:rPr>
        <w:t>THÔNG TƯ</w:t>
      </w:r>
    </w:p>
    <w:p w14:paraId="09247FE5" w14:textId="08697280" w:rsidR="00B43D8E" w:rsidRPr="00A84448" w:rsidRDefault="00620206"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w:t>
      </w:r>
      <w:bookmarkStart w:id="4" w:name="_Hlk178607039"/>
      <w:r w:rsidR="00BB09F4" w:rsidRPr="00A84448">
        <w:rPr>
          <w:rFonts w:ascii="Times New Roman" w:hAnsi="Times New Roman" w:cs="Times New Roman"/>
          <w:color w:val="000000" w:themeColor="text1"/>
          <w:lang w:val="vi-VN"/>
        </w:rPr>
        <w:t xml:space="preserve"> </w:t>
      </w:r>
      <w:bookmarkEnd w:id="4"/>
      <w:r w:rsidR="00A84448" w:rsidRPr="00A84448">
        <w:rPr>
          <w:rFonts w:ascii="Times New Roman" w:hAnsi="Times New Roman" w:cs="Times New Roman"/>
          <w:b w:val="0"/>
          <w:color w:val="000000" w:themeColor="text1"/>
          <w:lang w:val="vi-VN"/>
        </w:rPr>
        <w:t>Thông tư 29/2024/TT-BCT của Bộ Công Thương quy định định mức sử dụng năng lượng trong ngành công nghiệp sản xuất nhựa</w:t>
      </w:r>
    </w:p>
    <w:p w14:paraId="14F06FBF" w14:textId="1FF0D6C8" w:rsidR="00BB09F4"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ban hành</w:t>
      </w:r>
      <w:r w:rsidR="00201E90" w:rsidRPr="00A84448">
        <w:rPr>
          <w:rFonts w:cs="Times New Roman"/>
          <w:color w:val="000000" w:themeColor="text1"/>
          <w:lang w:val="vi-VN"/>
        </w:rPr>
        <w:t xml:space="preserve">: </w:t>
      </w:r>
      <w:r w:rsidR="00A84448" w:rsidRPr="00A84448">
        <w:rPr>
          <w:rFonts w:cs="Times New Roman"/>
          <w:color w:val="000000" w:themeColor="text1"/>
          <w:lang w:val="vi-VN"/>
        </w:rPr>
        <w:t>25</w:t>
      </w:r>
      <w:r w:rsidR="00F25F5D" w:rsidRPr="00A84448">
        <w:rPr>
          <w:rFonts w:cs="Times New Roman"/>
          <w:color w:val="000000" w:themeColor="text1"/>
          <w:lang w:val="vi-VN"/>
        </w:rPr>
        <w:t>/12</w:t>
      </w:r>
      <w:r w:rsidR="00BB09F4" w:rsidRPr="00A84448">
        <w:rPr>
          <w:rFonts w:cs="Times New Roman"/>
          <w:color w:val="000000" w:themeColor="text1"/>
          <w:lang w:val="vi-VN"/>
        </w:rPr>
        <w:t>/2024</w:t>
      </w:r>
    </w:p>
    <w:p w14:paraId="2E177E7B" w14:textId="7A35D990" w:rsidR="00CD2732" w:rsidRPr="00A84448" w:rsidRDefault="000F30ED" w:rsidP="007263D0">
      <w:pPr>
        <w:ind w:firstLine="567"/>
        <w:jc w:val="both"/>
        <w:rPr>
          <w:rFonts w:cs="Times New Roman"/>
          <w:color w:val="000000" w:themeColor="text1"/>
          <w:lang w:val="vi-VN"/>
        </w:rPr>
      </w:pPr>
      <w:r w:rsidRPr="00A84448">
        <w:rPr>
          <w:rFonts w:cs="Times New Roman"/>
          <w:color w:val="000000" w:themeColor="text1"/>
          <w:lang w:val="vi-VN"/>
        </w:rPr>
        <w:t>Ngày có hiệu lực:</w:t>
      </w:r>
      <w:r w:rsidR="00BF7234" w:rsidRPr="00A84448">
        <w:rPr>
          <w:rFonts w:cs="Times New Roman"/>
          <w:color w:val="000000" w:themeColor="text1"/>
          <w:lang w:val="vi-VN"/>
        </w:rPr>
        <w:t xml:space="preserve"> 01</w:t>
      </w:r>
      <w:r w:rsidR="00BB09F4" w:rsidRPr="00A84448">
        <w:rPr>
          <w:rFonts w:cs="Times New Roman"/>
          <w:color w:val="000000" w:themeColor="text1"/>
          <w:lang w:val="vi-VN"/>
        </w:rPr>
        <w:t>/</w:t>
      </w:r>
      <w:r w:rsidR="00A84448" w:rsidRPr="00A84448">
        <w:rPr>
          <w:rFonts w:cs="Times New Roman"/>
          <w:color w:val="000000" w:themeColor="text1"/>
          <w:lang w:val="vi-VN"/>
        </w:rPr>
        <w:t>04</w:t>
      </w:r>
      <w:r w:rsidR="00BB09F4" w:rsidRPr="00A84448">
        <w:rPr>
          <w:rFonts w:cs="Times New Roman"/>
          <w:color w:val="000000" w:themeColor="text1"/>
          <w:lang w:val="vi-VN"/>
        </w:rPr>
        <w:t>/</w:t>
      </w:r>
      <w:r w:rsidR="00BF7234" w:rsidRPr="00A84448">
        <w:rPr>
          <w:rFonts w:cs="Times New Roman"/>
          <w:color w:val="000000" w:themeColor="text1"/>
          <w:lang w:val="vi-VN"/>
        </w:rPr>
        <w:t>2025</w:t>
      </w:r>
    </w:p>
    <w:p w14:paraId="54590556" w14:textId="60246148"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2</w:t>
      </w:r>
      <w:r w:rsidRPr="00A84448">
        <w:rPr>
          <w:rFonts w:ascii="Times New Roman" w:hAnsi="Times New Roman" w:cs="Times New Roman"/>
          <w:b w:val="0"/>
          <w:color w:val="000000" w:themeColor="text1"/>
          <w:szCs w:val="28"/>
          <w:lang w:val="vi-VN"/>
        </w:rPr>
        <w:t>.</w:t>
      </w:r>
      <w:r w:rsidR="00765290" w:rsidRPr="00A84448">
        <w:rPr>
          <w:rFonts w:ascii="Times New Roman" w:hAnsi="Times New Roman" w:cs="Times New Roman"/>
          <w:color w:val="000000" w:themeColor="text1"/>
          <w:szCs w:val="28"/>
          <w:lang w:val="vi-VN"/>
        </w:rPr>
        <w:t xml:space="preserve"> </w:t>
      </w:r>
      <w:bookmarkStart w:id="5" w:name="_Hlk181179477"/>
      <w:r w:rsidR="00A84448" w:rsidRPr="00A84448">
        <w:rPr>
          <w:rFonts w:ascii="Times New Roman" w:hAnsi="Times New Roman" w:cs="Times New Roman"/>
          <w:b w:val="0"/>
          <w:color w:val="000000" w:themeColor="text1"/>
          <w:shd w:val="clear" w:color="auto" w:fill="F9F9F9"/>
          <w:lang w:val="vi-VN"/>
        </w:rPr>
        <w:t>Thông tư 28/2024/TT-BCT của Bộ Công Thương quy định định mức sử dụng năng lượng trong ngành công nghiệp sản xuất bia và đồ uống không cồn</w:t>
      </w:r>
    </w:p>
    <w:bookmarkEnd w:id="5"/>
    <w:p w14:paraId="6E1CC722"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25/12/2024</w:t>
      </w:r>
    </w:p>
    <w:p w14:paraId="61106859"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54804E59" w14:textId="39CC78BE" w:rsidR="00765290"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3.</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61/2024/TT-NHNN của Ngân hàng Nhà nước Việt Nam quy định về bảo lãnh ngân hàng</w:t>
      </w:r>
    </w:p>
    <w:p w14:paraId="26A4EDA8" w14:textId="77777777"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ban hành: 31/12/2024</w:t>
      </w:r>
    </w:p>
    <w:p w14:paraId="203E13E2" w14:textId="7AA8DB36"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3F099458" w14:textId="377FF100" w:rsidR="00A21528"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4.</w:t>
      </w:r>
      <w:r w:rsidR="00765290" w:rsidRPr="00A84448">
        <w:rPr>
          <w:rFonts w:ascii="Times New Roman" w:hAnsi="Times New Roman" w:cs="Times New Roman"/>
          <w:b w:val="0"/>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03/2025/TT-BKHĐT của Bộ Kế hoạch và Đầu tư quy định chế độ báo cáo thống kê ngành Kế hoạch và Đầu tư</w:t>
      </w:r>
    </w:p>
    <w:p w14:paraId="7D5A4C86" w14:textId="195829B3"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t>Ngày ban hành: 15/01/2025</w:t>
      </w:r>
    </w:p>
    <w:p w14:paraId="0C36A233" w14:textId="773EA814"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036D10D2" w14:textId="045E6C56" w:rsidR="00765290"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5. </w:t>
      </w:r>
      <w:r w:rsidR="00A84448" w:rsidRPr="00A84448">
        <w:rPr>
          <w:rFonts w:cs="Times New Roman"/>
          <w:color w:val="000000" w:themeColor="text1"/>
          <w:lang w:val="vi-VN"/>
        </w:rPr>
        <w:t>Thông tư 03/2025/TT-BLĐTBXH của Bộ Lao động Thương binh và Xã hội quy định tiêu chuẩn phân loại lao động theo điều kiện lao động</w:t>
      </w:r>
    </w:p>
    <w:p w14:paraId="55AA71FE" w14:textId="2BF4F295" w:rsidR="00050653" w:rsidRPr="00A84448" w:rsidRDefault="00A84448" w:rsidP="007263D0">
      <w:pPr>
        <w:ind w:firstLine="567"/>
        <w:jc w:val="both"/>
        <w:rPr>
          <w:rFonts w:cs="Times New Roman"/>
          <w:color w:val="000000" w:themeColor="text1"/>
          <w:lang w:val="vi-VN"/>
        </w:rPr>
      </w:pPr>
      <w:r w:rsidRPr="00A84448">
        <w:rPr>
          <w:rFonts w:cs="Times New Roman"/>
          <w:color w:val="000000" w:themeColor="text1"/>
          <w:lang w:val="vi-VN"/>
        </w:rPr>
        <w:lastRenderedPageBreak/>
        <w:t>Ngày ban hành: 11/02/2025</w:t>
      </w:r>
    </w:p>
    <w:p w14:paraId="06E3F372" w14:textId="72506102"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01/04</w:t>
      </w:r>
      <w:r w:rsidRPr="00A84448">
        <w:rPr>
          <w:rFonts w:cs="Times New Roman"/>
          <w:color w:val="000000" w:themeColor="text1"/>
          <w:lang w:val="vi-VN"/>
        </w:rPr>
        <w:t>/2025</w:t>
      </w:r>
    </w:p>
    <w:p w14:paraId="516358CC" w14:textId="427FA6F4" w:rsidR="00595FA4"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6. </w:t>
      </w:r>
      <w:r w:rsidR="00A84448" w:rsidRPr="00A84448">
        <w:rPr>
          <w:rFonts w:ascii="Times New Roman" w:hAnsi="Times New Roman" w:cs="Times New Roman"/>
          <w:b w:val="0"/>
          <w:color w:val="000000" w:themeColor="text1"/>
          <w:shd w:val="clear" w:color="auto" w:fill="F9F9F9"/>
          <w:lang w:val="vi-VN"/>
        </w:rPr>
        <w:t>Thông tư 01/2025/TT-BKHCN của Bộ Khoa học và Công nghệ ban hành "Quy chuẩn kỹ thuật quốc gia về thiết bị điện dùng cho lắp đặt điện trong gia đình và hệ thống lắp đặt tương tự"</w:t>
      </w:r>
    </w:p>
    <w:p w14:paraId="5627DFA1" w14:textId="21831AA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14/02/2025</w:t>
      </w:r>
    </w:p>
    <w:p w14:paraId="52BAFA41"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01/04/2025</w:t>
      </w:r>
    </w:p>
    <w:p w14:paraId="02024ABF" w14:textId="030BEAF3" w:rsidR="001F0C02" w:rsidRPr="00A84448" w:rsidRDefault="002A0082" w:rsidP="007263D0">
      <w:pPr>
        <w:ind w:firstLine="567"/>
        <w:jc w:val="both"/>
        <w:rPr>
          <w:rFonts w:cs="Times New Roman"/>
          <w:color w:val="000000" w:themeColor="text1"/>
          <w:lang w:val="vi-VN"/>
        </w:rPr>
      </w:pPr>
      <w:r w:rsidRPr="00A84448">
        <w:rPr>
          <w:rFonts w:cs="Times New Roman"/>
          <w:color w:val="000000" w:themeColor="text1"/>
          <w:lang w:val="vi-VN"/>
        </w:rPr>
        <w:t xml:space="preserve">7. </w:t>
      </w:r>
      <w:r w:rsidR="00A84448" w:rsidRPr="00A84448">
        <w:rPr>
          <w:rFonts w:cs="Times New Roman"/>
          <w:color w:val="000000" w:themeColor="text1"/>
          <w:lang w:val="vi-VN"/>
        </w:rPr>
        <w:t>Thông tư 04/2025/TT-BGDĐT của Bộ Giáo dục và Đào tạo quy định về kiểm định chất lượng chương trình đào tạo các trình độ của giáo dục đại học</w:t>
      </w:r>
    </w:p>
    <w:p w14:paraId="6AAA19CF" w14:textId="35EBAE38"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17/02/2025</w:t>
      </w:r>
    </w:p>
    <w:p w14:paraId="1AAD00C7" w14:textId="4E1108C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04/04/2025</w:t>
      </w:r>
    </w:p>
    <w:p w14:paraId="605AE569" w14:textId="2997A771" w:rsidR="001F0C02"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8. </w:t>
      </w:r>
      <w:r w:rsidR="00A84448" w:rsidRPr="00A84448">
        <w:rPr>
          <w:rFonts w:ascii="Times New Roman" w:hAnsi="Times New Roman" w:cs="Times New Roman"/>
          <w:b w:val="0"/>
          <w:color w:val="000000" w:themeColor="text1"/>
          <w:shd w:val="clear" w:color="auto" w:fill="F9F9F9"/>
          <w:lang w:val="vi-VN"/>
        </w:rPr>
        <w:t>Thông tư 02/2025/TT-BTTTT của Bộ Thông tin và Truyền thông sửa đổi, bổ sung một số điều của Thông tư 05/2022/TT-BTTTT ngày 30/6/2022 của Bộ trưởng Bộ Thông tin và Truyền thông quy định, hướng dẫn thực hiện nội dung 09 thuộc thành phần số 02 và nội dung 02 thuộc thành phần số 08 của Chương trình mục tiêu quốc gia xây dựng nông thôn mới giai đoạn 2021-2025</w:t>
      </w:r>
    </w:p>
    <w:p w14:paraId="38A73E44" w14:textId="0FAFF09E"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030C909F" w14:textId="77E2850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36056749" w14:textId="7A26DBE7" w:rsidR="002A0082"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9. </w:t>
      </w:r>
      <w:r w:rsidR="00A84448" w:rsidRPr="00A84448">
        <w:rPr>
          <w:rFonts w:ascii="Times New Roman" w:hAnsi="Times New Roman" w:cs="Times New Roman"/>
          <w:b w:val="0"/>
          <w:color w:val="000000" w:themeColor="text1"/>
          <w:lang w:val="vi-VN"/>
        </w:rPr>
        <w:t>Thông tư 01/2025/TT-BTTTT của Bộ Thông tin và Truyền thông sửa đổi, bổ sung một số điều của Thông tư 06/2022/TT-BTTTT ngày 30/6/2022 của Bộ trưởng Bộ Thông tin và Truyền thông hướng dẫn thực hiện Dự án Truyền thông và giảm nghèo về thông tin thuộc Chương trình mục tiêu quốc gia giảm nghèo bền vững giai đoạn 2021-2025</w:t>
      </w:r>
    </w:p>
    <w:p w14:paraId="4145CE2C"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557A6249" w14:textId="77FE695E" w:rsidR="00A2152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05/04/2025</w:t>
      </w:r>
    </w:p>
    <w:p w14:paraId="5A19F0A4" w14:textId="394A7444" w:rsidR="000E43BA"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10.</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13/2025/TT-BQP của Bộ Quốc phòng bãi bỏ toàn bộ một số văn bản quy phạm pháp luật thuộc thẩm quyền ban hành của Bộ trưởng Bộ Quốc phòng</w:t>
      </w:r>
    </w:p>
    <w:p w14:paraId="6C79D5F9" w14:textId="5A46389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20/02/2025</w:t>
      </w:r>
    </w:p>
    <w:p w14:paraId="19129796" w14:textId="4B3008C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07/04/2025</w:t>
      </w:r>
    </w:p>
    <w:p w14:paraId="1D1A9CE9" w14:textId="4B13AD8F" w:rsidR="00FB1EAA"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11.</w:t>
      </w:r>
      <w:r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lang w:val="vi-VN"/>
        </w:rPr>
        <w:t>Thông tư 01/2025/TT-BNNPTNT của Bộ Nông nghiệp và Phát triển nông thôn bãi bỏ một số văn bản quy phạm pháp luật do Bộ trưởng Bộ Nông nghiệp và Phát triển nông thôn ban hành, liên tịch ban hành</w:t>
      </w:r>
    </w:p>
    <w:p w14:paraId="4A3D8170" w14:textId="4767BE95"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18/02/2025</w:t>
      </w:r>
    </w:p>
    <w:p w14:paraId="349B7723" w14:textId="2E4632ED"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62BC2D1A" w14:textId="6E5E764C" w:rsidR="00050653"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lastRenderedPageBreak/>
        <w:t>12.</w:t>
      </w:r>
      <w:r w:rsidR="00BB09F4"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01/2025/TT-BTP của Bộ Tư pháp sửa đổi, bổ sung một số điều của Thông tư 21/2011/TT-BTP ngày 21/11/2011 của Bộ trưởng Bộ Tư pháp về việc quản lý Văn phòng con nuôi nước ngoài tại Việt Nam đã được sửa đổi, bổ sung một số điều theo Thông tư 11/2021/TT-BTP ngày 28/12/2021 của Bộ trưởng Bộ Tư pháp</w:t>
      </w:r>
    </w:p>
    <w:p w14:paraId="7F08095A" w14:textId="5E0F0662"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ban hành: 21/02/2025</w:t>
      </w:r>
    </w:p>
    <w:p w14:paraId="725BC65A" w14:textId="77777777" w:rsidR="00A84448" w:rsidRPr="00A84448" w:rsidRDefault="00A84448" w:rsidP="00A84448">
      <w:pPr>
        <w:ind w:firstLine="567"/>
        <w:jc w:val="both"/>
        <w:rPr>
          <w:rFonts w:cs="Times New Roman"/>
          <w:color w:val="000000" w:themeColor="text1"/>
          <w:lang w:val="vi-VN"/>
        </w:rPr>
      </w:pPr>
      <w:r w:rsidRPr="00A84448">
        <w:rPr>
          <w:rFonts w:cs="Times New Roman"/>
          <w:color w:val="000000" w:themeColor="text1"/>
          <w:lang w:val="vi-VN"/>
        </w:rPr>
        <w:t>Ngày có hiệu lực: 08/04/2025</w:t>
      </w:r>
    </w:p>
    <w:p w14:paraId="5291DBB7" w14:textId="6D009D96" w:rsidR="00370644" w:rsidRPr="00A84448" w:rsidRDefault="002A0082" w:rsidP="007263D0">
      <w:pPr>
        <w:pStyle w:val="Heading3"/>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13. </w:t>
      </w:r>
      <w:bookmarkStart w:id="6" w:name="_Hlk186619986"/>
      <w:r w:rsidR="00A84448" w:rsidRPr="00A84448">
        <w:rPr>
          <w:rFonts w:ascii="Times New Roman" w:hAnsi="Times New Roman" w:cs="Times New Roman"/>
          <w:b w:val="0"/>
          <w:color w:val="000000" w:themeColor="text1"/>
          <w:lang w:val="vi-VN"/>
        </w:rPr>
        <w:t>Thông tư 13/2025/TT-BTC của Bộ Tài chính quy định mức thu, chế độ thu, nộp, quản lý và sử dụng phí dịch vụ duy trì hệ thống kiểm tra trạng thái chứng thư chữ ký số</w:t>
      </w:r>
    </w:p>
    <w:bookmarkEnd w:id="6"/>
    <w:p w14:paraId="1B808C32" w14:textId="00AC00D5"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19/03</w:t>
      </w:r>
      <w:r w:rsidR="00050653" w:rsidRPr="00A84448">
        <w:rPr>
          <w:rFonts w:cs="Times New Roman"/>
          <w:color w:val="000000" w:themeColor="text1"/>
          <w:lang w:val="vi-VN"/>
        </w:rPr>
        <w:t>/2025</w:t>
      </w:r>
    </w:p>
    <w:p w14:paraId="2D8F1F53" w14:textId="59B7F37D" w:rsidR="003838AC" w:rsidRPr="00A84448" w:rsidRDefault="003838AC" w:rsidP="007263D0">
      <w:pPr>
        <w:ind w:left="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10/04</w:t>
      </w:r>
      <w:r w:rsidRPr="00A84448">
        <w:rPr>
          <w:rFonts w:cs="Times New Roman"/>
          <w:color w:val="000000" w:themeColor="text1"/>
          <w:lang w:val="vi-VN"/>
        </w:rPr>
        <w:t>/2025</w:t>
      </w:r>
    </w:p>
    <w:p w14:paraId="3212FE2D" w14:textId="54F4F470" w:rsidR="00C24CB7" w:rsidRPr="00A84448" w:rsidRDefault="002A0082" w:rsidP="007263D0">
      <w:pPr>
        <w:pStyle w:val="Heading3"/>
        <w:shd w:val="clear" w:color="auto" w:fill="F9F9F9"/>
        <w:spacing w:before="0"/>
        <w:ind w:firstLine="567"/>
        <w:jc w:val="both"/>
        <w:rPr>
          <w:rFonts w:ascii="Times New Roman" w:hAnsi="Times New Roman" w:cs="Times New Roman"/>
          <w:b w:val="0"/>
          <w:bCs w:val="0"/>
          <w:color w:val="000000" w:themeColor="text1"/>
          <w:sz w:val="24"/>
          <w:szCs w:val="24"/>
          <w:lang w:val="vi-VN"/>
        </w:rPr>
      </w:pPr>
      <w:r w:rsidRPr="00A84448">
        <w:rPr>
          <w:rFonts w:ascii="Times New Roman" w:hAnsi="Times New Roman" w:cs="Times New Roman"/>
          <w:b w:val="0"/>
          <w:color w:val="000000" w:themeColor="text1"/>
          <w:lang w:val="vi-VN"/>
        </w:rPr>
        <w:t xml:space="preserve">14. </w:t>
      </w:r>
      <w:r w:rsidR="00A84448" w:rsidRPr="00A84448">
        <w:rPr>
          <w:rFonts w:ascii="Times New Roman" w:hAnsi="Times New Roman" w:cs="Times New Roman"/>
          <w:b w:val="0"/>
          <w:color w:val="000000" w:themeColor="text1"/>
          <w:shd w:val="clear" w:color="auto" w:fill="F9F9F9"/>
          <w:lang w:val="vi-VN"/>
        </w:rPr>
        <w:t>Thông tư 05/2025/TT-BLĐTBXH của Bộ Lao động Thương binh và Xã hội ban hành Định mức kinh tế - kỹ thuật thực hiện dịch vụ giám định ADN xác định danh tính hài cốt liệt sĩ còn thiếu thông tin</w:t>
      </w:r>
    </w:p>
    <w:p w14:paraId="0C9A4E82" w14:textId="34BEEA39"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ban hành:     26/02/2025</w:t>
      </w:r>
    </w:p>
    <w:p w14:paraId="16C2950A" w14:textId="01494764" w:rsidR="00A84448" w:rsidRPr="00A84448" w:rsidRDefault="00A84448" w:rsidP="00A84448">
      <w:pPr>
        <w:ind w:left="567"/>
        <w:jc w:val="both"/>
        <w:rPr>
          <w:rFonts w:cs="Times New Roman"/>
          <w:color w:val="000000" w:themeColor="text1"/>
          <w:lang w:val="vi-VN"/>
        </w:rPr>
      </w:pPr>
      <w:r w:rsidRPr="00A84448">
        <w:rPr>
          <w:rFonts w:cs="Times New Roman"/>
          <w:color w:val="000000" w:themeColor="text1"/>
          <w:lang w:val="vi-VN"/>
        </w:rPr>
        <w:t>Ngày có hiệu lực:  13/04/2025</w:t>
      </w:r>
    </w:p>
    <w:p w14:paraId="1CAE14B7" w14:textId="58232DB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15. </w:t>
      </w:r>
      <w:r w:rsidR="00A84448" w:rsidRPr="00A84448">
        <w:rPr>
          <w:rFonts w:cs="Times New Roman"/>
          <w:color w:val="000000" w:themeColor="text1"/>
          <w:lang w:val="vi-VN"/>
        </w:rPr>
        <w:t>Thông tư 19/2024/TT-BCT của Bộ Công Thương ban hành Sửa đổi 1:2024 QCVN 05A:2020/BCT Quy chuẩn kỹ thuật quốc gia về an toàn trong sản xuất, kinh doanh, sử dụng, bảo quản và vận chuyển hóa chất nguy hiểm</w:t>
      </w:r>
    </w:p>
    <w:p w14:paraId="442D330D" w14:textId="428BBD39" w:rsidR="00C24CB7" w:rsidRPr="00A84448" w:rsidRDefault="00C24CB7" w:rsidP="007263D0">
      <w:pPr>
        <w:ind w:left="567"/>
        <w:jc w:val="both"/>
        <w:rPr>
          <w:rFonts w:cs="Times New Roman"/>
          <w:color w:val="000000" w:themeColor="text1"/>
          <w:lang w:val="vi-VN"/>
        </w:rPr>
      </w:pPr>
      <w:r w:rsidRPr="00A84448">
        <w:rPr>
          <w:rFonts w:cs="Times New Roman"/>
          <w:color w:val="000000" w:themeColor="text1"/>
          <w:lang w:val="vi-VN"/>
        </w:rPr>
        <w:t>Ngày ban hành:    </w:t>
      </w:r>
      <w:r w:rsidR="00A84448" w:rsidRPr="00A84448">
        <w:rPr>
          <w:rFonts w:cs="Times New Roman"/>
          <w:color w:val="000000" w:themeColor="text1"/>
          <w:lang w:val="vi-VN"/>
        </w:rPr>
        <w:t>10/10/2024</w:t>
      </w:r>
    </w:p>
    <w:p w14:paraId="150C41E2" w14:textId="2B46A167" w:rsidR="00C24CB7" w:rsidRPr="00A84448" w:rsidRDefault="00C24CB7" w:rsidP="007263D0">
      <w:pPr>
        <w:ind w:firstLine="567"/>
        <w:jc w:val="both"/>
        <w:rPr>
          <w:rFonts w:cs="Times New Roman"/>
          <w:color w:val="000000" w:themeColor="text1"/>
          <w:lang w:val="vi-VN"/>
        </w:rPr>
      </w:pPr>
      <w:r w:rsidRPr="00A84448">
        <w:rPr>
          <w:rFonts w:cs="Times New Roman"/>
          <w:color w:val="000000" w:themeColor="text1"/>
          <w:lang w:val="vi-VN"/>
        </w:rPr>
        <w:t xml:space="preserve">Ngày có hiệu lực: </w:t>
      </w:r>
      <w:r w:rsidR="00A84448" w:rsidRPr="00A84448">
        <w:rPr>
          <w:rFonts w:cs="Times New Roman"/>
          <w:color w:val="000000" w:themeColor="text1"/>
          <w:lang w:val="vi-VN"/>
        </w:rPr>
        <w:t>15/04/2025</w:t>
      </w:r>
    </w:p>
    <w:p w14:paraId="53693DC2" w14:textId="77777777" w:rsidR="00A84448" w:rsidRPr="00A84448" w:rsidRDefault="00B22EAE" w:rsidP="00A84448">
      <w:pPr>
        <w:pStyle w:val="Heading3"/>
        <w:shd w:val="clear" w:color="auto" w:fill="F9F9F9"/>
        <w:spacing w:before="0"/>
        <w:ind w:firstLine="567"/>
        <w:jc w:val="both"/>
        <w:rPr>
          <w:rFonts w:ascii="Times New Roman" w:hAnsi="Times New Roman" w:cs="Times New Roman"/>
          <w:b w:val="0"/>
          <w:color w:val="000000" w:themeColor="text1"/>
          <w:shd w:val="clear" w:color="auto" w:fill="F9F9F9"/>
          <w:lang w:val="vi-VN"/>
        </w:rPr>
      </w:pPr>
      <w:r w:rsidRPr="00A84448">
        <w:rPr>
          <w:rFonts w:ascii="Times New Roman" w:hAnsi="Times New Roman" w:cs="Times New Roman"/>
          <w:b w:val="0"/>
          <w:color w:val="000000" w:themeColor="text1"/>
          <w:lang w:val="vi-VN"/>
        </w:rPr>
        <w:t>16.</w:t>
      </w:r>
      <w:r w:rsidR="00C24CB7" w:rsidRPr="00A84448">
        <w:rPr>
          <w:rFonts w:ascii="Times New Roman" w:hAnsi="Times New Roman" w:cs="Times New Roman"/>
          <w:color w:val="000000" w:themeColor="text1"/>
          <w:lang w:val="vi-VN"/>
        </w:rPr>
        <w:t xml:space="preserve"> </w:t>
      </w:r>
      <w:r w:rsidR="00A84448" w:rsidRPr="00A84448">
        <w:rPr>
          <w:rFonts w:ascii="Times New Roman" w:hAnsi="Times New Roman" w:cs="Times New Roman"/>
          <w:b w:val="0"/>
          <w:color w:val="000000" w:themeColor="text1"/>
          <w:shd w:val="clear" w:color="auto" w:fill="F9F9F9"/>
          <w:lang w:val="vi-VN"/>
        </w:rPr>
        <w:t>Thông tư 09/2025/TT-BTC của Bộ Tài chính hướng dẫn cơ chế quản lý và sử dụng kinh phí ngân sách Nhà nước thực hiện "Chương trình hỗ trợ doanh nghiệp khu vực tư nhân kinh doanh bền vững giai đoạn 2022-2025" ban hành kèm theo Quyết định 167/QĐ-TTg ngày 08/02/2022 của Thủ tướng Chính phủ</w:t>
      </w:r>
    </w:p>
    <w:p w14:paraId="3AF5DE95" w14:textId="265AA27B" w:rsidR="00050653" w:rsidRPr="00A84448" w:rsidRDefault="00050653" w:rsidP="00A84448">
      <w:pPr>
        <w:pStyle w:val="Heading3"/>
        <w:shd w:val="clear" w:color="auto" w:fill="F9F9F9"/>
        <w:spacing w:before="0"/>
        <w:ind w:firstLine="567"/>
        <w:jc w:val="both"/>
        <w:rPr>
          <w:rFonts w:ascii="Times New Roman" w:hAnsi="Times New Roman" w:cs="Times New Roman"/>
          <w:color w:val="000000" w:themeColor="text1"/>
          <w:lang w:val="vi-VN"/>
        </w:rPr>
      </w:pPr>
      <w:r w:rsidRPr="00A84448">
        <w:rPr>
          <w:rFonts w:ascii="Times New Roman" w:hAnsi="Times New Roman" w:cs="Times New Roman"/>
          <w:b w:val="0"/>
          <w:color w:val="000000" w:themeColor="text1"/>
          <w:lang w:val="vi-VN"/>
        </w:rPr>
        <w:t>Ngày ban hành:    </w:t>
      </w:r>
      <w:r w:rsidR="00A84448" w:rsidRPr="00A84448">
        <w:rPr>
          <w:rFonts w:ascii="Times New Roman" w:hAnsi="Times New Roman" w:cs="Times New Roman"/>
          <w:b w:val="0"/>
          <w:color w:val="000000" w:themeColor="text1"/>
          <w:lang w:val="vi-VN"/>
        </w:rPr>
        <w:t>18/02/2025</w:t>
      </w:r>
    </w:p>
    <w:p w14:paraId="0568C716" w14:textId="734AEE21"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20/04</w:t>
      </w:r>
      <w:r w:rsidRPr="00A84448">
        <w:rPr>
          <w:rFonts w:cs="Times New Roman"/>
          <w:color w:val="000000" w:themeColor="text1"/>
          <w:lang w:val="vi-VN"/>
        </w:rPr>
        <w:t>/2025</w:t>
      </w:r>
    </w:p>
    <w:p w14:paraId="3D499DAF" w14:textId="6505C84C" w:rsidR="00B22EAE" w:rsidRPr="00A84448" w:rsidRDefault="00B22EAE" w:rsidP="007263D0">
      <w:pPr>
        <w:ind w:firstLine="567"/>
        <w:jc w:val="both"/>
        <w:rPr>
          <w:rFonts w:cs="Times New Roman"/>
          <w:color w:val="000000" w:themeColor="text1"/>
          <w:lang w:val="vi-VN"/>
        </w:rPr>
      </w:pPr>
      <w:r w:rsidRPr="00A84448">
        <w:rPr>
          <w:rFonts w:cs="Times New Roman"/>
          <w:color w:val="000000" w:themeColor="text1"/>
          <w:lang w:val="vi-VN"/>
        </w:rPr>
        <w:t xml:space="preserve">17. </w:t>
      </w:r>
      <w:r w:rsidR="00A84448" w:rsidRPr="00A84448">
        <w:rPr>
          <w:rFonts w:cs="Times New Roman"/>
          <w:color w:val="000000" w:themeColor="text1"/>
          <w:lang w:val="vi-VN"/>
        </w:rPr>
        <w:t>Thông tư 05/2025/TT-BGDĐT của Bộ Giáo dục và Đào tạo quy định chế độ làm việc đối với giáo viên phổ thông, dự bị đại học</w:t>
      </w:r>
    </w:p>
    <w:p w14:paraId="06F82AD6" w14:textId="7DCCE46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07/03</w:t>
      </w:r>
      <w:r w:rsidR="00050653" w:rsidRPr="00A84448">
        <w:rPr>
          <w:rFonts w:cs="Times New Roman"/>
          <w:color w:val="000000" w:themeColor="text1"/>
          <w:lang w:val="vi-VN"/>
        </w:rPr>
        <w:t>/2025</w:t>
      </w:r>
    </w:p>
    <w:p w14:paraId="79901766" w14:textId="0F3AF3E8" w:rsidR="00050653" w:rsidRPr="00A84448" w:rsidRDefault="00050653" w:rsidP="007263D0">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22/04</w:t>
      </w:r>
      <w:r w:rsidRPr="00A84448">
        <w:rPr>
          <w:rFonts w:cs="Times New Roman"/>
          <w:color w:val="000000" w:themeColor="text1"/>
          <w:lang w:val="vi-VN"/>
        </w:rPr>
        <w:t>/2025</w:t>
      </w:r>
    </w:p>
    <w:p w14:paraId="51A6CDAC" w14:textId="3449C646" w:rsidR="00BB09F4" w:rsidRPr="00A84448" w:rsidRDefault="00BB09F4" w:rsidP="007263D0">
      <w:pPr>
        <w:ind w:firstLine="567"/>
        <w:jc w:val="both"/>
        <w:rPr>
          <w:rFonts w:cs="Times New Roman"/>
          <w:color w:val="000000" w:themeColor="text1"/>
          <w:lang w:val="vi-VN"/>
        </w:rPr>
      </w:pPr>
      <w:r w:rsidRPr="00A84448">
        <w:rPr>
          <w:rFonts w:cs="Times New Roman"/>
          <w:color w:val="000000" w:themeColor="text1"/>
          <w:lang w:val="vi-VN"/>
        </w:rPr>
        <w:t xml:space="preserve">18. </w:t>
      </w:r>
      <w:r w:rsidR="00A84448" w:rsidRPr="00A84448">
        <w:rPr>
          <w:rFonts w:cs="Times New Roman"/>
          <w:color w:val="000000" w:themeColor="text1"/>
          <w:shd w:val="clear" w:color="auto" w:fill="F9F9F9"/>
          <w:lang w:val="vi-VN"/>
        </w:rPr>
        <w:t>Thông tư 20/2025/TT-BCA của Bộ Công an quy định về xét tặng Kỷ niệm chương “Bảo vệ an ninh Tổ quốc”</w:t>
      </w:r>
    </w:p>
    <w:p w14:paraId="5DBBE105" w14:textId="61A4312C" w:rsidR="00050653" w:rsidRPr="00A84448" w:rsidRDefault="00A84448" w:rsidP="007263D0">
      <w:pPr>
        <w:ind w:left="567"/>
        <w:jc w:val="both"/>
        <w:rPr>
          <w:rFonts w:cs="Times New Roman"/>
          <w:color w:val="000000" w:themeColor="text1"/>
          <w:lang w:val="vi-VN"/>
        </w:rPr>
      </w:pPr>
      <w:r w:rsidRPr="00A84448">
        <w:rPr>
          <w:rFonts w:cs="Times New Roman"/>
          <w:color w:val="000000" w:themeColor="text1"/>
          <w:lang w:val="vi-VN"/>
        </w:rPr>
        <w:t>Ngày ban hành:    14/03</w:t>
      </w:r>
      <w:r w:rsidR="00050653" w:rsidRPr="00A84448">
        <w:rPr>
          <w:rFonts w:cs="Times New Roman"/>
          <w:color w:val="000000" w:themeColor="text1"/>
          <w:lang w:val="vi-VN"/>
        </w:rPr>
        <w:t>/2025</w:t>
      </w:r>
    </w:p>
    <w:p w14:paraId="0DE88918" w14:textId="6941E28C" w:rsidR="006D5040" w:rsidRPr="00341365" w:rsidRDefault="00050653" w:rsidP="00341365">
      <w:pPr>
        <w:ind w:firstLine="567"/>
        <w:jc w:val="both"/>
        <w:rPr>
          <w:rFonts w:cs="Times New Roman"/>
          <w:color w:val="000000" w:themeColor="text1"/>
          <w:lang w:val="vi-VN"/>
        </w:rPr>
      </w:pPr>
      <w:r w:rsidRPr="00A84448">
        <w:rPr>
          <w:rFonts w:cs="Times New Roman"/>
          <w:color w:val="000000" w:themeColor="text1"/>
          <w:lang w:val="vi-VN"/>
        </w:rPr>
        <w:t>Ngày có hiệu lự</w:t>
      </w:r>
      <w:r w:rsidR="00A84448" w:rsidRPr="00A84448">
        <w:rPr>
          <w:rFonts w:cs="Times New Roman"/>
          <w:color w:val="000000" w:themeColor="text1"/>
          <w:lang w:val="vi-VN"/>
        </w:rPr>
        <w:t>c: 28/04</w:t>
      </w:r>
      <w:r w:rsidRPr="00A84448">
        <w:rPr>
          <w:rFonts w:cs="Times New Roman"/>
          <w:color w:val="000000" w:themeColor="text1"/>
          <w:lang w:val="vi-VN"/>
        </w:rPr>
        <w:t>/2025</w:t>
      </w:r>
      <w:bookmarkStart w:id="7" w:name="_GoBack"/>
      <w:bookmarkEnd w:id="7"/>
    </w:p>
    <w:sectPr w:rsidR="006D5040" w:rsidRPr="00341365" w:rsidSect="00890A19">
      <w:headerReference w:type="default" r:id="rId8"/>
      <w:footerReference w:type="default" r:id="rId9"/>
      <w:footerReference w:type="firs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3D59E" w14:textId="77777777" w:rsidR="00B741FD" w:rsidRDefault="00B741FD" w:rsidP="00F25471">
      <w:pPr>
        <w:spacing w:line="240" w:lineRule="auto"/>
      </w:pPr>
      <w:r>
        <w:separator/>
      </w:r>
    </w:p>
  </w:endnote>
  <w:endnote w:type="continuationSeparator" w:id="0">
    <w:p w14:paraId="7467F75D" w14:textId="77777777" w:rsidR="00B741FD" w:rsidRDefault="00B741FD"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22361"/>
      <w:docPartObj>
        <w:docPartGallery w:val="Page Numbers (Bottom of Page)"/>
        <w:docPartUnique/>
      </w:docPartObj>
    </w:sdtPr>
    <w:sdtEndPr>
      <w:rPr>
        <w:noProof/>
      </w:rPr>
    </w:sdtEndPr>
    <w:sdtContent>
      <w:p w14:paraId="4B2A6D36" w14:textId="709C314B" w:rsidR="00C058D0" w:rsidRDefault="00C058D0">
        <w:pPr>
          <w:pStyle w:val="Footer"/>
          <w:jc w:val="center"/>
        </w:pPr>
        <w:r>
          <w:fldChar w:fldCharType="begin"/>
        </w:r>
        <w:r>
          <w:instrText xml:space="preserve"> PAGE   \* MERGEFORMAT </w:instrText>
        </w:r>
        <w:r>
          <w:fldChar w:fldCharType="separate"/>
        </w:r>
        <w:r w:rsidR="00341365">
          <w:rPr>
            <w:noProof/>
          </w:rPr>
          <w:t>7</w:t>
        </w:r>
        <w:r>
          <w:rPr>
            <w:noProof/>
          </w:rPr>
          <w:fldChar w:fldCharType="end"/>
        </w:r>
      </w:p>
    </w:sdtContent>
  </w:sdt>
  <w:p w14:paraId="76FDA108" w14:textId="77777777" w:rsidR="00C058D0" w:rsidRDefault="00C058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3454"/>
      <w:docPartObj>
        <w:docPartGallery w:val="Page Numbers (Bottom of Page)"/>
        <w:docPartUnique/>
      </w:docPartObj>
    </w:sdtPr>
    <w:sdtEndPr>
      <w:rPr>
        <w:noProof/>
      </w:rPr>
    </w:sdtEndPr>
    <w:sdtContent>
      <w:p w14:paraId="2AAE0626" w14:textId="4C89D057" w:rsidR="00C058D0" w:rsidRDefault="00C058D0">
        <w:pPr>
          <w:pStyle w:val="Footer"/>
          <w:jc w:val="center"/>
        </w:pPr>
        <w:r>
          <w:fldChar w:fldCharType="begin"/>
        </w:r>
        <w:r>
          <w:instrText xml:space="preserve"> PAGE   \* MERGEFORMAT </w:instrText>
        </w:r>
        <w:r>
          <w:fldChar w:fldCharType="separate"/>
        </w:r>
        <w:r w:rsidR="00341365">
          <w:rPr>
            <w:noProof/>
          </w:rPr>
          <w:t>1</w:t>
        </w:r>
        <w:r>
          <w:rPr>
            <w:noProof/>
          </w:rPr>
          <w:fldChar w:fldCharType="end"/>
        </w:r>
      </w:p>
    </w:sdtContent>
  </w:sdt>
  <w:p w14:paraId="3C740D2E" w14:textId="406CD82D" w:rsidR="00C058D0" w:rsidRDefault="00C05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33BF" w14:textId="77777777" w:rsidR="00B741FD" w:rsidRDefault="00B741FD" w:rsidP="00F25471">
      <w:pPr>
        <w:spacing w:line="240" w:lineRule="auto"/>
      </w:pPr>
      <w:r>
        <w:separator/>
      </w:r>
    </w:p>
  </w:footnote>
  <w:footnote w:type="continuationSeparator" w:id="0">
    <w:p w14:paraId="4B9CD17C" w14:textId="77777777" w:rsidR="00B741FD" w:rsidRDefault="00B741FD"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13F4E" w14:textId="2EE30733" w:rsidR="00F25471" w:rsidRDefault="00F25471">
    <w:pPr>
      <w:pStyle w:val="Header"/>
      <w:jc w:val="center"/>
    </w:pPr>
  </w:p>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2D28"/>
    <w:multiLevelType w:val="hybridMultilevel"/>
    <w:tmpl w:val="3F68F0BA"/>
    <w:lvl w:ilvl="0" w:tplc="8AAC94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25"/>
  </w:num>
  <w:num w:numId="7">
    <w:abstractNumId w:val="5"/>
  </w:num>
  <w:num w:numId="8">
    <w:abstractNumId w:val="1"/>
  </w:num>
  <w:num w:numId="9">
    <w:abstractNumId w:val="24"/>
  </w:num>
  <w:num w:numId="10">
    <w:abstractNumId w:val="15"/>
  </w:num>
  <w:num w:numId="11">
    <w:abstractNumId w:val="20"/>
  </w:num>
  <w:num w:numId="12">
    <w:abstractNumId w:val="19"/>
  </w:num>
  <w:num w:numId="13">
    <w:abstractNumId w:val="6"/>
  </w:num>
  <w:num w:numId="14">
    <w:abstractNumId w:val="0"/>
  </w:num>
  <w:num w:numId="15">
    <w:abstractNumId w:val="10"/>
  </w:num>
  <w:num w:numId="16">
    <w:abstractNumId w:val="22"/>
  </w:num>
  <w:num w:numId="17">
    <w:abstractNumId w:val="21"/>
  </w:num>
  <w:num w:numId="18">
    <w:abstractNumId w:val="9"/>
  </w:num>
  <w:num w:numId="19">
    <w:abstractNumId w:val="18"/>
  </w:num>
  <w:num w:numId="20">
    <w:abstractNumId w:val="3"/>
  </w:num>
  <w:num w:numId="21">
    <w:abstractNumId w:val="8"/>
  </w:num>
  <w:num w:numId="22">
    <w:abstractNumId w:val="23"/>
  </w:num>
  <w:num w:numId="23">
    <w:abstractNumId w:val="14"/>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0653"/>
    <w:rsid w:val="000509BD"/>
    <w:rsid w:val="00054575"/>
    <w:rsid w:val="00056566"/>
    <w:rsid w:val="00063CC7"/>
    <w:rsid w:val="00070CC7"/>
    <w:rsid w:val="000A6627"/>
    <w:rsid w:val="000A6E79"/>
    <w:rsid w:val="000A7ACF"/>
    <w:rsid w:val="000C6DA5"/>
    <w:rsid w:val="000D1BE2"/>
    <w:rsid w:val="000D3346"/>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41365"/>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C50EB"/>
    <w:rsid w:val="004E58AD"/>
    <w:rsid w:val="004F260E"/>
    <w:rsid w:val="00502A75"/>
    <w:rsid w:val="00515654"/>
    <w:rsid w:val="00516F40"/>
    <w:rsid w:val="00520D53"/>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120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63D0"/>
    <w:rsid w:val="00727BD7"/>
    <w:rsid w:val="00730237"/>
    <w:rsid w:val="00747EBF"/>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73C3A"/>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1748C"/>
    <w:rsid w:val="00A21528"/>
    <w:rsid w:val="00A27A90"/>
    <w:rsid w:val="00A34814"/>
    <w:rsid w:val="00A4138C"/>
    <w:rsid w:val="00A43457"/>
    <w:rsid w:val="00A7046E"/>
    <w:rsid w:val="00A77A00"/>
    <w:rsid w:val="00A81CA4"/>
    <w:rsid w:val="00A84448"/>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741FD"/>
    <w:rsid w:val="00B83119"/>
    <w:rsid w:val="00B8715B"/>
    <w:rsid w:val="00BA4F61"/>
    <w:rsid w:val="00BB09F4"/>
    <w:rsid w:val="00BC7973"/>
    <w:rsid w:val="00BD2729"/>
    <w:rsid w:val="00BD2B72"/>
    <w:rsid w:val="00BF6875"/>
    <w:rsid w:val="00BF7234"/>
    <w:rsid w:val="00C058D0"/>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C3481"/>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151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63437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139509">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AEB4-353E-4067-9D97-C57F7D13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W10</cp:lastModifiedBy>
  <cp:revision>9</cp:revision>
  <cp:lastPrinted>2024-12-30T08:55:00Z</cp:lastPrinted>
  <dcterms:created xsi:type="dcterms:W3CDTF">2025-03-28T09:55:00Z</dcterms:created>
  <dcterms:modified xsi:type="dcterms:W3CDTF">2025-04-03T03:04:00Z</dcterms:modified>
</cp:coreProperties>
</file>