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3369"/>
        <w:gridCol w:w="5953"/>
      </w:tblGrid>
      <w:tr w:rsidR="00050653" w:rsidRPr="00A84448" w14:paraId="31B16F8F" w14:textId="77777777" w:rsidTr="00CC17CC">
        <w:trPr>
          <w:trHeight w:val="897"/>
        </w:trPr>
        <w:tc>
          <w:tcPr>
            <w:tcW w:w="3369" w:type="dxa"/>
            <w:shd w:val="clear" w:color="auto" w:fill="auto"/>
          </w:tcPr>
          <w:p w14:paraId="6B31561C" w14:textId="44A33683" w:rsidR="00983F05" w:rsidRPr="00050653" w:rsidRDefault="00983F05" w:rsidP="00C05F58">
            <w:pPr>
              <w:spacing w:line="240" w:lineRule="auto"/>
              <w:jc w:val="center"/>
              <w:rPr>
                <w:rFonts w:cs="Times New Roman"/>
                <w:b/>
                <w:color w:val="000000" w:themeColor="text1"/>
                <w:szCs w:val="28"/>
              </w:rPr>
            </w:pPr>
            <w:r w:rsidRPr="00050653">
              <w:rPr>
                <w:rFonts w:cs="Times New Roman"/>
                <w:color w:val="000000" w:themeColor="text1"/>
                <w:szCs w:val="28"/>
              </w:rPr>
              <w:t xml:space="preserve">UBND </w:t>
            </w:r>
            <w:r w:rsidR="00C05F58">
              <w:rPr>
                <w:rFonts w:cs="Times New Roman"/>
                <w:color w:val="000000" w:themeColor="text1"/>
                <w:szCs w:val="28"/>
              </w:rPr>
              <w:t>XÃ KỲ TRUNG</w:t>
            </w:r>
          </w:p>
          <w:p w14:paraId="5EC16B47" w14:textId="77777777" w:rsidR="00983F05" w:rsidRPr="00050653" w:rsidRDefault="0070330A" w:rsidP="00A84448">
            <w:pPr>
              <w:spacing w:line="240" w:lineRule="auto"/>
              <w:jc w:val="center"/>
              <w:rPr>
                <w:rFonts w:cs="Times New Roman"/>
                <w:color w:val="000000" w:themeColor="text1"/>
                <w:szCs w:val="28"/>
                <w:lang w:val="vi-VN"/>
              </w:rPr>
            </w:pPr>
            <w:r w:rsidRPr="00050653">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050653" w:rsidRDefault="00983F05" w:rsidP="00A84448">
            <w:pPr>
              <w:spacing w:line="240" w:lineRule="auto"/>
              <w:jc w:val="center"/>
              <w:rPr>
                <w:rFonts w:cs="Times New Roman"/>
                <w:b/>
                <w:color w:val="000000" w:themeColor="text1"/>
                <w:sz w:val="26"/>
                <w:szCs w:val="26"/>
                <w:lang w:val="vi-VN"/>
              </w:rPr>
            </w:pPr>
            <w:r w:rsidRPr="00050653">
              <w:rPr>
                <w:rFonts w:cs="Times New Roman"/>
                <w:b/>
                <w:color w:val="000000" w:themeColor="text1"/>
                <w:sz w:val="26"/>
                <w:szCs w:val="26"/>
                <w:lang w:val="vi-VN"/>
              </w:rPr>
              <w:t>CỘNG HÒA XÃ HỘI CHỦ NGHĨA VIỆT NAM</w:t>
            </w:r>
          </w:p>
          <w:p w14:paraId="789B678D" w14:textId="77777777" w:rsidR="00983F05" w:rsidRPr="00050653" w:rsidRDefault="00983F05" w:rsidP="00A84448">
            <w:pPr>
              <w:spacing w:line="240" w:lineRule="auto"/>
              <w:jc w:val="center"/>
              <w:rPr>
                <w:rFonts w:cs="Times New Roman"/>
                <w:b/>
                <w:color w:val="000000" w:themeColor="text1"/>
                <w:szCs w:val="28"/>
                <w:lang w:val="vi-VN"/>
              </w:rPr>
            </w:pPr>
            <w:r w:rsidRPr="00050653">
              <w:rPr>
                <w:rFonts w:cs="Times New Roman"/>
                <w:b/>
                <w:color w:val="000000" w:themeColor="text1"/>
                <w:szCs w:val="28"/>
                <w:lang w:val="vi-VN"/>
              </w:rPr>
              <w:t>Độc lập - Tự do - Hạnh phúc</w:t>
            </w:r>
          </w:p>
          <w:p w14:paraId="7CE08993" w14:textId="77777777" w:rsidR="00983F05" w:rsidRPr="00050653" w:rsidRDefault="00983F05" w:rsidP="00A84448">
            <w:pPr>
              <w:spacing w:line="240" w:lineRule="auto"/>
              <w:jc w:val="center"/>
              <w:rPr>
                <w:rFonts w:cs="Times New Roman"/>
                <w:i/>
                <w:color w:val="000000" w:themeColor="text1"/>
                <w:szCs w:val="28"/>
                <w:lang w:val="vi-VN"/>
              </w:rPr>
            </w:pPr>
            <w:r w:rsidRPr="00050653">
              <w:rPr>
                <w:rFonts w:cs="Times New Roman"/>
                <w:i/>
                <w:noProof/>
                <w:color w:val="000000" w:themeColor="text1"/>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050653" w:rsidRDefault="00983F05" w:rsidP="00A84448">
            <w:pPr>
              <w:spacing w:line="240" w:lineRule="auto"/>
              <w:jc w:val="center"/>
              <w:rPr>
                <w:rFonts w:cs="Times New Roman"/>
                <w:i/>
                <w:color w:val="000000" w:themeColor="text1"/>
                <w:szCs w:val="28"/>
                <w:lang w:val="vi-VN"/>
              </w:rPr>
            </w:pPr>
          </w:p>
        </w:tc>
      </w:tr>
    </w:tbl>
    <w:p w14:paraId="7F1183C8" w14:textId="77777777" w:rsidR="00983F05" w:rsidRPr="00050653" w:rsidRDefault="00983F05" w:rsidP="00A84448">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050653">
        <w:rPr>
          <w:rFonts w:eastAsia="Times New Roman" w:cs="Times New Roman"/>
          <w:b/>
          <w:bCs/>
          <w:color w:val="000000" w:themeColor="text1"/>
          <w:kern w:val="36"/>
          <w:szCs w:val="28"/>
          <w:lang w:val="vi-VN"/>
        </w:rPr>
        <w:t>DANH MỤC</w:t>
      </w:r>
    </w:p>
    <w:p w14:paraId="5DF990C2" w14:textId="74B6BABB" w:rsidR="00983F05" w:rsidRPr="00050653" w:rsidRDefault="00EC028F" w:rsidP="00A84448">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050653">
        <w:rPr>
          <w:rFonts w:eastAsia="Times New Roman" w:cs="Times New Roman"/>
          <w:b/>
          <w:bCs/>
          <w:color w:val="000000" w:themeColor="text1"/>
          <w:kern w:val="36"/>
          <w:szCs w:val="28"/>
          <w:lang w:val="vi-VN"/>
        </w:rPr>
        <w:t>CÁC VĂN BẢN QPPL MỚI</w:t>
      </w:r>
      <w:r w:rsidR="00584C5E" w:rsidRPr="00050653">
        <w:rPr>
          <w:rFonts w:eastAsia="Times New Roman" w:cs="Times New Roman"/>
          <w:b/>
          <w:bCs/>
          <w:color w:val="000000" w:themeColor="text1"/>
          <w:kern w:val="36"/>
          <w:szCs w:val="28"/>
          <w:lang w:val="vi-VN"/>
        </w:rPr>
        <w:t xml:space="preserve"> CÓ HIỆU LỰC</w:t>
      </w:r>
      <w:r w:rsidR="00983F05" w:rsidRPr="00050653">
        <w:rPr>
          <w:rFonts w:eastAsia="Times New Roman" w:cs="Times New Roman"/>
          <w:b/>
          <w:bCs/>
          <w:color w:val="000000" w:themeColor="text1"/>
          <w:kern w:val="36"/>
          <w:szCs w:val="28"/>
          <w:lang w:val="vi-VN"/>
        </w:rPr>
        <w:t xml:space="preserve"> TỪ THÁNG </w:t>
      </w:r>
      <w:r w:rsidR="00E72DB5">
        <w:rPr>
          <w:rFonts w:eastAsia="Times New Roman" w:cs="Times New Roman"/>
          <w:b/>
          <w:bCs/>
          <w:color w:val="000000" w:themeColor="text1"/>
          <w:kern w:val="36"/>
          <w:szCs w:val="28"/>
          <w:lang w:val="vi-VN"/>
        </w:rPr>
        <w:t>05</w:t>
      </w:r>
      <w:r w:rsidR="00836C89" w:rsidRPr="00050653">
        <w:rPr>
          <w:rFonts w:eastAsia="Times New Roman" w:cs="Times New Roman"/>
          <w:b/>
          <w:bCs/>
          <w:color w:val="000000" w:themeColor="text1"/>
          <w:kern w:val="36"/>
          <w:szCs w:val="28"/>
          <w:lang w:val="vi-VN"/>
        </w:rPr>
        <w:t>/2025</w:t>
      </w:r>
    </w:p>
    <w:p w14:paraId="13561159" w14:textId="77777777" w:rsidR="00CF2C48" w:rsidRPr="00050653" w:rsidRDefault="00CF2C48" w:rsidP="007263D0">
      <w:pPr>
        <w:spacing w:before="40" w:after="40" w:line="240" w:lineRule="auto"/>
        <w:ind w:firstLine="567"/>
        <w:jc w:val="both"/>
        <w:textAlignment w:val="baseline"/>
        <w:outlineLvl w:val="0"/>
        <w:rPr>
          <w:rFonts w:eastAsia="Times New Roman" w:cs="Times New Roman"/>
          <w:b/>
          <w:bCs/>
          <w:color w:val="000000" w:themeColor="text1"/>
          <w:kern w:val="36"/>
          <w:szCs w:val="28"/>
          <w:lang w:val="vi-VN"/>
        </w:rPr>
      </w:pPr>
    </w:p>
    <w:p w14:paraId="5ADDB2D9" w14:textId="7B5569C8" w:rsidR="00F25F5D" w:rsidRPr="00A84448" w:rsidRDefault="00E72DB5" w:rsidP="00E72DB5">
      <w:pPr>
        <w:ind w:firstLine="567"/>
        <w:jc w:val="both"/>
        <w:rPr>
          <w:rFonts w:cs="Times New Roman"/>
          <w:b/>
          <w:color w:val="000000" w:themeColor="text1"/>
          <w:lang w:val="vi-VN"/>
        </w:rPr>
      </w:pPr>
      <w:r>
        <w:rPr>
          <w:rFonts w:cs="Times New Roman"/>
          <w:b/>
          <w:color w:val="000000" w:themeColor="text1"/>
          <w:lang w:val="vi-VN"/>
        </w:rPr>
        <w:t>PHÁP LỆNH</w:t>
      </w:r>
    </w:p>
    <w:p w14:paraId="03D1CF76" w14:textId="7EEA0960" w:rsidR="00836C89" w:rsidRPr="00E72DB5" w:rsidRDefault="00836C89" w:rsidP="00E72DB5">
      <w:pPr>
        <w:pStyle w:val="Heading3"/>
        <w:spacing w:before="0"/>
        <w:ind w:firstLine="567"/>
        <w:jc w:val="both"/>
        <w:rPr>
          <w:rFonts w:ascii="Times New Roman" w:hAnsi="Times New Roman" w:cs="Times New Roman"/>
          <w:b w:val="0"/>
          <w:bCs w:val="0"/>
          <w:color w:val="000000" w:themeColor="text1"/>
          <w:szCs w:val="24"/>
        </w:rPr>
      </w:pPr>
      <w:r w:rsidRPr="00E72DB5">
        <w:rPr>
          <w:rFonts w:ascii="Times New Roman" w:hAnsi="Times New Roman" w:cs="Times New Roman"/>
          <w:b w:val="0"/>
          <w:color w:val="000000" w:themeColor="text1"/>
          <w:lang w:val="vi-VN"/>
        </w:rPr>
        <w:t>1</w:t>
      </w:r>
      <w:r w:rsidRPr="00E72DB5">
        <w:rPr>
          <w:rFonts w:ascii="Times New Roman" w:hAnsi="Times New Roman" w:cs="Times New Roman"/>
          <w:b w:val="0"/>
          <w:color w:val="000000" w:themeColor="text1"/>
          <w:sz w:val="32"/>
          <w:lang w:val="vi-VN"/>
        </w:rPr>
        <w:t>.</w:t>
      </w:r>
      <w:r w:rsidRPr="00E72DB5">
        <w:rPr>
          <w:rFonts w:ascii="Times New Roman" w:hAnsi="Times New Roman" w:cs="Times New Roman"/>
          <w:color w:val="000000" w:themeColor="text1"/>
          <w:sz w:val="32"/>
          <w:lang w:val="vi-VN"/>
        </w:rPr>
        <w:t xml:space="preserve"> </w:t>
      </w:r>
      <w:hyperlink r:id="rId8" w:history="1">
        <w:r w:rsidR="00E72DB5" w:rsidRPr="00E72DB5">
          <w:rPr>
            <w:rStyle w:val="Hyperlink"/>
            <w:rFonts w:ascii="Times New Roman" w:hAnsi="Times New Roman" w:cs="Times New Roman"/>
            <w:b w:val="0"/>
            <w:bCs w:val="0"/>
            <w:color w:val="000000" w:themeColor="text1"/>
            <w:szCs w:val="24"/>
            <w:u w:val="none"/>
          </w:rPr>
          <w:t>Pháp lệnh 06/2025/UBTVQH15 của Ủy ban Thường vụ Quốc hội quản lý, bảo vệ Khu Di tích Lăng Chủ tịch Hồ Chí Minh</w:t>
        </w:r>
      </w:hyperlink>
    </w:p>
    <w:p w14:paraId="29ED4933" w14:textId="5E92ECD1" w:rsidR="00836C89" w:rsidRPr="00E72DB5" w:rsidRDefault="00836C89"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E72DB5" w:rsidRPr="00E72DB5">
        <w:rPr>
          <w:rFonts w:cs="Times New Roman"/>
          <w:color w:val="000000" w:themeColor="text1"/>
          <w:lang w:val="vi-VN"/>
        </w:rPr>
        <w:t>13/03</w:t>
      </w:r>
      <w:r w:rsidR="00050653" w:rsidRPr="00E72DB5">
        <w:rPr>
          <w:rFonts w:cs="Times New Roman"/>
          <w:color w:val="000000" w:themeColor="text1"/>
          <w:lang w:val="vi-VN"/>
        </w:rPr>
        <w:t>/2025</w:t>
      </w:r>
    </w:p>
    <w:p w14:paraId="414DBD57" w14:textId="10CEA9CA" w:rsidR="00A84448" w:rsidRPr="00E72DB5" w:rsidRDefault="00836C89" w:rsidP="00E72DB5">
      <w:pPr>
        <w:ind w:firstLine="567"/>
        <w:jc w:val="both"/>
        <w:rPr>
          <w:rFonts w:cs="Times New Roman"/>
          <w:color w:val="000000" w:themeColor="text1"/>
          <w:lang w:val="vi-VN"/>
        </w:rPr>
      </w:pPr>
      <w:r w:rsidRPr="00E72DB5">
        <w:rPr>
          <w:rFonts w:cs="Times New Roman"/>
          <w:color w:val="000000" w:themeColor="text1"/>
          <w:lang w:val="vi-VN"/>
        </w:rPr>
        <w:t xml:space="preserve">Ngày có hiệu lực: </w:t>
      </w:r>
      <w:r w:rsidR="00E72DB5" w:rsidRPr="00E72DB5">
        <w:rPr>
          <w:rFonts w:cs="Times New Roman"/>
          <w:color w:val="000000" w:themeColor="text1"/>
          <w:lang w:val="vi-VN"/>
        </w:rPr>
        <w:t>19</w:t>
      </w:r>
      <w:r w:rsidR="00A84448" w:rsidRPr="00E72DB5">
        <w:rPr>
          <w:rFonts w:cs="Times New Roman"/>
          <w:color w:val="000000" w:themeColor="text1"/>
          <w:lang w:val="vi-VN"/>
        </w:rPr>
        <w:t>/</w:t>
      </w:r>
      <w:r w:rsidR="00E72DB5" w:rsidRPr="00E72DB5">
        <w:rPr>
          <w:rFonts w:cs="Times New Roman"/>
          <w:color w:val="000000" w:themeColor="text1"/>
          <w:lang w:val="vi-VN"/>
        </w:rPr>
        <w:t>05/</w:t>
      </w:r>
      <w:r w:rsidRPr="00E72DB5">
        <w:rPr>
          <w:rFonts w:cs="Times New Roman"/>
          <w:color w:val="000000" w:themeColor="text1"/>
          <w:lang w:val="vi-VN"/>
        </w:rPr>
        <w:t>2025</w:t>
      </w:r>
    </w:p>
    <w:p w14:paraId="2A6FC32B" w14:textId="29E8FB31" w:rsidR="00201E90" w:rsidRPr="00E72DB5" w:rsidRDefault="00201E90" w:rsidP="00E72DB5">
      <w:pPr>
        <w:ind w:left="567"/>
        <w:jc w:val="both"/>
        <w:rPr>
          <w:rFonts w:cs="Times New Roman"/>
          <w:b/>
          <w:color w:val="000000" w:themeColor="text1"/>
          <w:lang w:val="vi-VN"/>
        </w:rPr>
      </w:pPr>
      <w:r w:rsidRPr="00E72DB5">
        <w:rPr>
          <w:rFonts w:cs="Times New Roman"/>
          <w:b/>
          <w:color w:val="000000" w:themeColor="text1"/>
          <w:lang w:val="vi-VN"/>
        </w:rPr>
        <w:t>NGHỊ ĐỊNH</w:t>
      </w:r>
    </w:p>
    <w:p w14:paraId="4F89650F" w14:textId="4BB6D12A" w:rsidR="00774765" w:rsidRPr="00E72DB5" w:rsidRDefault="00CE0A6D" w:rsidP="00E72DB5">
      <w:pPr>
        <w:pStyle w:val="Heading3"/>
        <w:spacing w:before="0"/>
        <w:ind w:firstLine="567"/>
        <w:jc w:val="both"/>
        <w:rPr>
          <w:rFonts w:ascii="Times New Roman" w:hAnsi="Times New Roman" w:cs="Times New Roman"/>
          <w:b w:val="0"/>
          <w:bCs w:val="0"/>
          <w:color w:val="000000" w:themeColor="text1"/>
          <w:sz w:val="24"/>
          <w:szCs w:val="24"/>
        </w:rPr>
      </w:pPr>
      <w:r w:rsidRPr="00E72DB5">
        <w:rPr>
          <w:rFonts w:ascii="Times New Roman" w:hAnsi="Times New Roman" w:cs="Times New Roman"/>
          <w:b w:val="0"/>
          <w:color w:val="000000" w:themeColor="text1"/>
          <w:lang w:val="vi-VN"/>
        </w:rPr>
        <w:t>1.</w:t>
      </w:r>
      <w:r w:rsidRPr="00E72DB5">
        <w:rPr>
          <w:rFonts w:ascii="Times New Roman" w:hAnsi="Times New Roman" w:cs="Times New Roman"/>
          <w:color w:val="000000" w:themeColor="text1"/>
          <w:lang w:val="vi-VN"/>
        </w:rPr>
        <w:t xml:space="preserve"> </w:t>
      </w:r>
      <w:bookmarkStart w:id="0" w:name="_Hlk186575281"/>
      <w:r w:rsidR="00E72DB5" w:rsidRPr="00E72DB5">
        <w:rPr>
          <w:rFonts w:ascii="Times New Roman" w:hAnsi="Times New Roman" w:cs="Times New Roman"/>
          <w:b w:val="0"/>
          <w:bCs w:val="0"/>
          <w:color w:val="000000" w:themeColor="text1"/>
          <w:szCs w:val="24"/>
        </w:rPr>
        <w:fldChar w:fldCharType="begin"/>
      </w:r>
      <w:r w:rsidR="00E72DB5" w:rsidRPr="00E72DB5">
        <w:rPr>
          <w:rFonts w:ascii="Times New Roman" w:hAnsi="Times New Roman" w:cs="Times New Roman"/>
          <w:b w:val="0"/>
          <w:bCs w:val="0"/>
          <w:color w:val="000000" w:themeColor="text1"/>
          <w:szCs w:val="24"/>
        </w:rPr>
        <w:instrText xml:space="preserve"> HYPERLINK "https://luatvietnam.vn/giao-duc/nghi-dinh-66-2025-nd-cp-chinh-sach-cho-tre-em-nha-tre-hoc-sinh-hoc-vien-vung-dan-toc-thieu-so-393842-d1.html" </w:instrText>
      </w:r>
      <w:r w:rsidR="00E72DB5" w:rsidRPr="00E72DB5">
        <w:rPr>
          <w:rFonts w:ascii="Times New Roman" w:hAnsi="Times New Roman" w:cs="Times New Roman"/>
          <w:b w:val="0"/>
          <w:bCs w:val="0"/>
          <w:color w:val="000000" w:themeColor="text1"/>
          <w:szCs w:val="24"/>
        </w:rPr>
        <w:fldChar w:fldCharType="separate"/>
      </w:r>
      <w:r w:rsidR="00E72DB5" w:rsidRPr="00E72DB5">
        <w:rPr>
          <w:rStyle w:val="Hyperlink"/>
          <w:rFonts w:ascii="Times New Roman" w:hAnsi="Times New Roman" w:cs="Times New Roman"/>
          <w:b w:val="0"/>
          <w:bCs w:val="0"/>
          <w:color w:val="000000" w:themeColor="text1"/>
          <w:szCs w:val="24"/>
          <w:u w:val="none"/>
        </w:rPr>
        <w:t>Nghị định 66/2025/NĐ-CP của Chính phủ quy định chính sách cho trẻ em nhà trẻ, học sinh, học viên ở vùng đồng bào dân tộc thiểu số và miền núi, vùng bãi ngang, ven biển và hải đảo và cơ sở giáo dục có trẻ em nhà trẻ, học sinh hưởng chính sách</w:t>
      </w:r>
      <w:r w:rsidR="00E72DB5" w:rsidRPr="00E72DB5">
        <w:rPr>
          <w:rFonts w:ascii="Times New Roman" w:hAnsi="Times New Roman" w:cs="Times New Roman"/>
          <w:b w:val="0"/>
          <w:bCs w:val="0"/>
          <w:color w:val="000000" w:themeColor="text1"/>
          <w:szCs w:val="24"/>
        </w:rPr>
        <w:fldChar w:fldCharType="end"/>
      </w:r>
    </w:p>
    <w:bookmarkEnd w:id="0"/>
    <w:p w14:paraId="1E4AADF1" w14:textId="2564FE9E" w:rsidR="00201E90" w:rsidRPr="00E72DB5" w:rsidRDefault="000F30ED" w:rsidP="00E72DB5">
      <w:pPr>
        <w:ind w:left="567"/>
        <w:jc w:val="both"/>
        <w:rPr>
          <w:rFonts w:cs="Times New Roman"/>
          <w:color w:val="000000" w:themeColor="text1"/>
          <w:lang w:val="vi-VN"/>
        </w:rPr>
      </w:pPr>
      <w:r w:rsidRPr="00E72DB5">
        <w:rPr>
          <w:rFonts w:cs="Times New Roman"/>
          <w:color w:val="000000" w:themeColor="text1"/>
          <w:lang w:val="vi-VN"/>
        </w:rPr>
        <w:t>Ngày ban hành</w:t>
      </w:r>
      <w:r w:rsidR="00201E90" w:rsidRPr="00E72DB5">
        <w:rPr>
          <w:rFonts w:cs="Times New Roman"/>
          <w:color w:val="000000" w:themeColor="text1"/>
          <w:lang w:val="vi-VN"/>
        </w:rPr>
        <w:t xml:space="preserve">: </w:t>
      </w:r>
      <w:r w:rsidR="00E72DB5" w:rsidRPr="00E72DB5">
        <w:rPr>
          <w:rFonts w:cs="Times New Roman"/>
          <w:color w:val="000000" w:themeColor="text1"/>
          <w:lang w:val="vi-VN"/>
        </w:rPr>
        <w:t>12</w:t>
      </w:r>
      <w:r w:rsidR="00A21528" w:rsidRPr="00E72DB5">
        <w:rPr>
          <w:rFonts w:cs="Times New Roman"/>
          <w:color w:val="000000" w:themeColor="text1"/>
          <w:lang w:val="vi-VN"/>
        </w:rPr>
        <w:t>/</w:t>
      </w:r>
      <w:r w:rsidR="00E72DB5" w:rsidRPr="00E72DB5">
        <w:rPr>
          <w:rFonts w:cs="Times New Roman"/>
          <w:color w:val="000000" w:themeColor="text1"/>
          <w:lang w:val="vi-VN"/>
        </w:rPr>
        <w:t>03</w:t>
      </w:r>
      <w:r w:rsidR="00050653" w:rsidRPr="00E72DB5">
        <w:rPr>
          <w:rFonts w:cs="Times New Roman"/>
          <w:color w:val="000000" w:themeColor="text1"/>
          <w:lang w:val="vi-VN"/>
        </w:rPr>
        <w:t>/2025</w:t>
      </w:r>
    </w:p>
    <w:p w14:paraId="29708FBE" w14:textId="43C52208" w:rsidR="00CE0A6D" w:rsidRPr="00E72DB5" w:rsidRDefault="000F30ED" w:rsidP="00E72DB5">
      <w:pPr>
        <w:ind w:left="567"/>
        <w:jc w:val="both"/>
        <w:rPr>
          <w:rFonts w:cs="Times New Roman"/>
          <w:color w:val="000000" w:themeColor="text1"/>
          <w:lang w:val="vi-VN"/>
        </w:rPr>
      </w:pPr>
      <w:r w:rsidRPr="00E72DB5">
        <w:rPr>
          <w:rFonts w:cs="Times New Roman"/>
          <w:color w:val="000000" w:themeColor="text1"/>
          <w:lang w:val="vi-VN"/>
        </w:rPr>
        <w:t>Ngày có hiệu lực:</w:t>
      </w:r>
      <w:r w:rsidR="00201E90" w:rsidRPr="00E72DB5">
        <w:rPr>
          <w:rFonts w:cs="Times New Roman"/>
          <w:color w:val="000000" w:themeColor="text1"/>
          <w:lang w:val="vi-VN"/>
        </w:rPr>
        <w:t xml:space="preserve"> </w:t>
      </w:r>
      <w:bookmarkStart w:id="1" w:name="_Hlk175776775"/>
      <w:r w:rsidR="00E72DB5" w:rsidRPr="00E72DB5">
        <w:rPr>
          <w:rFonts w:cs="Times New Roman"/>
          <w:color w:val="000000" w:themeColor="text1"/>
          <w:lang w:val="vi-VN"/>
        </w:rPr>
        <w:t>01</w:t>
      </w:r>
      <w:r w:rsidR="00884A9A" w:rsidRPr="00E72DB5">
        <w:rPr>
          <w:rFonts w:cs="Times New Roman"/>
          <w:color w:val="000000" w:themeColor="text1"/>
          <w:lang w:val="vi-VN"/>
        </w:rPr>
        <w:t>/</w:t>
      </w:r>
      <w:r w:rsidR="00E72DB5" w:rsidRPr="00E72DB5">
        <w:rPr>
          <w:rFonts w:cs="Times New Roman"/>
          <w:color w:val="000000" w:themeColor="text1"/>
          <w:lang w:val="vi-VN"/>
        </w:rPr>
        <w:t>05</w:t>
      </w:r>
      <w:r w:rsidR="00884A9A" w:rsidRPr="00E72DB5">
        <w:rPr>
          <w:rFonts w:cs="Times New Roman"/>
          <w:color w:val="000000" w:themeColor="text1"/>
          <w:lang w:val="vi-VN"/>
        </w:rPr>
        <w:t>/</w:t>
      </w:r>
      <w:bookmarkEnd w:id="1"/>
      <w:r w:rsidR="00BF7234" w:rsidRPr="00E72DB5">
        <w:rPr>
          <w:rFonts w:cs="Times New Roman"/>
          <w:color w:val="000000" w:themeColor="text1"/>
          <w:lang w:val="vi-VN"/>
        </w:rPr>
        <w:t>2025</w:t>
      </w:r>
    </w:p>
    <w:p w14:paraId="03FB761F" w14:textId="5F6E8A41" w:rsidR="00D73DE8" w:rsidRPr="00E72DB5" w:rsidRDefault="00541A1E" w:rsidP="00E72DB5">
      <w:pPr>
        <w:pStyle w:val="Heading3"/>
        <w:shd w:val="clear" w:color="auto" w:fill="F9F9F9"/>
        <w:spacing w:before="0"/>
        <w:ind w:firstLine="567"/>
        <w:jc w:val="both"/>
        <w:rPr>
          <w:rFonts w:ascii="Times New Roman" w:hAnsi="Times New Roman" w:cs="Times New Roman"/>
          <w:b w:val="0"/>
          <w:bCs w:val="0"/>
          <w:color w:val="000000" w:themeColor="text1"/>
          <w:szCs w:val="24"/>
          <w:lang w:val="vi-VN"/>
        </w:rPr>
      </w:pPr>
      <w:r w:rsidRPr="00E72DB5">
        <w:rPr>
          <w:rFonts w:ascii="Times New Roman" w:hAnsi="Times New Roman" w:cs="Times New Roman"/>
          <w:b w:val="0"/>
          <w:color w:val="000000" w:themeColor="text1"/>
          <w:lang w:val="vi-VN"/>
        </w:rPr>
        <w:t xml:space="preserve">2. </w:t>
      </w:r>
      <w:bookmarkStart w:id="2" w:name="_Hlk178603718"/>
      <w:r w:rsidR="00E72DB5" w:rsidRPr="00E72DB5">
        <w:rPr>
          <w:rFonts w:ascii="Times New Roman" w:hAnsi="Times New Roman" w:cs="Times New Roman"/>
          <w:b w:val="0"/>
          <w:color w:val="000000" w:themeColor="text1"/>
          <w:shd w:val="clear" w:color="auto" w:fill="F9F9F9"/>
        </w:rPr>
        <w:t>Nghị định 65/2025/NĐ-CP của Chính phủ sửa đổi, bổ sung một số điều của Nghị định 40/2016/NĐ-CP ngày 15/5/2016 của Chính phủ quy định chi tiết thi hành một số điều của Luật Tài nguyên, môi trường biển và hải đảo và Nghị định 11/2021/NĐ-CP ngày 10/02/2021 của Chính phủ quy định việc giao các khu vực biển nhất định cho tổ chức, cá nhân khai thác, sử dụng tài nguyên biển</w:t>
      </w:r>
    </w:p>
    <w:bookmarkEnd w:id="2"/>
    <w:p w14:paraId="3C9EB9AF" w14:textId="2FE3DA23" w:rsidR="00201E90" w:rsidRPr="00E72DB5" w:rsidRDefault="000F30ED"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201E90" w:rsidRPr="00E72DB5">
        <w:rPr>
          <w:rFonts w:cs="Times New Roman"/>
          <w:color w:val="000000" w:themeColor="text1"/>
          <w:lang w:val="vi-VN"/>
        </w:rPr>
        <w:t xml:space="preserve"> </w:t>
      </w:r>
      <w:r w:rsidR="00E72DB5" w:rsidRPr="00E72DB5">
        <w:rPr>
          <w:rFonts w:cs="Times New Roman"/>
          <w:color w:val="000000" w:themeColor="text1"/>
          <w:lang w:val="vi-VN"/>
        </w:rPr>
        <w:t>12/03</w:t>
      </w:r>
      <w:r w:rsidR="00050653" w:rsidRPr="00E72DB5">
        <w:rPr>
          <w:rFonts w:cs="Times New Roman"/>
          <w:color w:val="000000" w:themeColor="text1"/>
          <w:lang w:val="vi-VN"/>
        </w:rPr>
        <w:t>/2025</w:t>
      </w:r>
    </w:p>
    <w:p w14:paraId="2B731A08" w14:textId="77777777" w:rsidR="00E72DB5" w:rsidRPr="00E72DB5" w:rsidRDefault="000F30ED" w:rsidP="00E72DB5">
      <w:pPr>
        <w:ind w:left="567"/>
        <w:jc w:val="both"/>
        <w:rPr>
          <w:rFonts w:cs="Times New Roman"/>
          <w:color w:val="000000" w:themeColor="text1"/>
          <w:lang w:val="vi-VN"/>
        </w:rPr>
      </w:pPr>
      <w:r w:rsidRPr="00E72DB5">
        <w:rPr>
          <w:rFonts w:cs="Times New Roman"/>
          <w:color w:val="000000" w:themeColor="text1"/>
          <w:lang w:val="vi-VN"/>
        </w:rPr>
        <w:t xml:space="preserve">Ngày có hiệu lực: </w:t>
      </w:r>
      <w:r w:rsidR="00201E90" w:rsidRPr="00E72DB5">
        <w:rPr>
          <w:rFonts w:cs="Times New Roman"/>
          <w:color w:val="000000" w:themeColor="text1"/>
          <w:lang w:val="vi-VN"/>
        </w:rPr>
        <w:t xml:space="preserve"> </w:t>
      </w:r>
      <w:r w:rsidR="00E72DB5" w:rsidRPr="00E72DB5">
        <w:rPr>
          <w:rFonts w:cs="Times New Roman"/>
          <w:color w:val="000000" w:themeColor="text1"/>
          <w:lang w:val="vi-VN"/>
        </w:rPr>
        <w:t>02</w:t>
      </w:r>
      <w:r w:rsidR="00884A9A" w:rsidRPr="00E72DB5">
        <w:rPr>
          <w:rFonts w:cs="Times New Roman"/>
          <w:color w:val="000000" w:themeColor="text1"/>
          <w:lang w:val="vi-VN"/>
        </w:rPr>
        <w:t>/</w:t>
      </w:r>
      <w:r w:rsidR="00E72DB5" w:rsidRPr="00E72DB5">
        <w:rPr>
          <w:rFonts w:cs="Times New Roman"/>
          <w:color w:val="000000" w:themeColor="text1"/>
          <w:lang w:val="vi-VN"/>
        </w:rPr>
        <w:t>05</w:t>
      </w:r>
      <w:r w:rsidR="00884A9A" w:rsidRPr="00E72DB5">
        <w:rPr>
          <w:rFonts w:cs="Times New Roman"/>
          <w:color w:val="000000" w:themeColor="text1"/>
          <w:lang w:val="vi-VN"/>
        </w:rPr>
        <w:t>/</w:t>
      </w:r>
      <w:r w:rsidR="00BF7234" w:rsidRPr="00E72DB5">
        <w:rPr>
          <w:rFonts w:cs="Times New Roman"/>
          <w:color w:val="000000" w:themeColor="text1"/>
          <w:lang w:val="vi-VN"/>
        </w:rPr>
        <w:t>2025</w:t>
      </w:r>
    </w:p>
    <w:p w14:paraId="370D0829" w14:textId="79DEBAA8" w:rsidR="00F30540" w:rsidRPr="00E72DB5" w:rsidRDefault="00F30540" w:rsidP="00E72DB5">
      <w:pPr>
        <w:ind w:firstLine="567"/>
        <w:jc w:val="both"/>
        <w:rPr>
          <w:rFonts w:cs="Times New Roman"/>
          <w:color w:val="000000" w:themeColor="text1"/>
          <w:sz w:val="32"/>
          <w:lang w:val="vi-VN"/>
        </w:rPr>
      </w:pPr>
      <w:r w:rsidRPr="00E72DB5">
        <w:rPr>
          <w:rFonts w:cs="Times New Roman"/>
          <w:color w:val="000000" w:themeColor="text1"/>
          <w:lang w:val="vi-VN"/>
        </w:rPr>
        <w:t xml:space="preserve">3. </w:t>
      </w:r>
      <w:hyperlink r:id="rId9" w:history="1">
        <w:r w:rsidR="00E72DB5" w:rsidRPr="00E72DB5">
          <w:rPr>
            <w:rStyle w:val="Hyperlink"/>
            <w:rFonts w:cs="Times New Roman"/>
            <w:bCs/>
            <w:color w:val="000000" w:themeColor="text1"/>
            <w:szCs w:val="24"/>
            <w:u w:val="none"/>
          </w:rPr>
          <w:t>Nghị định 68/2025/NĐ-CP của Chính phủ sửa đổi, bổ sung một số điều của Nghị định 118/2021/NĐ-CP ngày 23/12/2021 của Chính phủ quy định chi tiết một số điều và biện pháp thi hành Luật Xử lý vi phạm hành chính</w:t>
        </w:r>
      </w:hyperlink>
    </w:p>
    <w:p w14:paraId="51B65B00" w14:textId="50B958DA" w:rsidR="00F30540" w:rsidRPr="00E72DB5" w:rsidRDefault="00F30540"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E72DB5" w:rsidRPr="00E72DB5">
        <w:rPr>
          <w:rFonts w:cs="Times New Roman"/>
          <w:color w:val="000000" w:themeColor="text1"/>
          <w:lang w:val="vi-VN"/>
        </w:rPr>
        <w:t>18/03</w:t>
      </w:r>
      <w:r w:rsidR="00050653" w:rsidRPr="00E72DB5">
        <w:rPr>
          <w:rFonts w:cs="Times New Roman"/>
          <w:color w:val="000000" w:themeColor="text1"/>
          <w:lang w:val="vi-VN"/>
        </w:rPr>
        <w:t>/2025</w:t>
      </w:r>
    </w:p>
    <w:p w14:paraId="585E5C70" w14:textId="6707F950" w:rsidR="00F30540" w:rsidRPr="00E72DB5" w:rsidRDefault="00F30540" w:rsidP="00E72DB5">
      <w:pPr>
        <w:ind w:left="567"/>
        <w:jc w:val="both"/>
        <w:rPr>
          <w:rFonts w:cs="Times New Roman"/>
          <w:color w:val="000000" w:themeColor="text1"/>
          <w:lang w:val="vi-VN"/>
        </w:rPr>
      </w:pPr>
      <w:r w:rsidRPr="00E72DB5">
        <w:rPr>
          <w:rFonts w:cs="Times New Roman"/>
          <w:color w:val="000000" w:themeColor="text1"/>
          <w:lang w:val="vi-VN"/>
        </w:rPr>
        <w:t xml:space="preserve">Ngày có hiệu lực:  </w:t>
      </w:r>
      <w:r w:rsidR="00E72DB5" w:rsidRPr="00E72DB5">
        <w:rPr>
          <w:rFonts w:cs="Times New Roman"/>
          <w:color w:val="000000" w:themeColor="text1"/>
          <w:lang w:val="vi-VN"/>
        </w:rPr>
        <w:t>02/05</w:t>
      </w:r>
      <w:r w:rsidRPr="00E72DB5">
        <w:rPr>
          <w:rFonts w:cs="Times New Roman"/>
          <w:color w:val="000000" w:themeColor="text1"/>
          <w:lang w:val="vi-VN"/>
        </w:rPr>
        <w:t>/</w:t>
      </w:r>
      <w:r w:rsidR="00BF7234" w:rsidRPr="00E72DB5">
        <w:rPr>
          <w:rFonts w:cs="Times New Roman"/>
          <w:color w:val="000000" w:themeColor="text1"/>
          <w:lang w:val="vi-VN"/>
        </w:rPr>
        <w:t>2025</w:t>
      </w:r>
    </w:p>
    <w:p w14:paraId="014F3882" w14:textId="33A037D5" w:rsidR="00F30540" w:rsidRPr="00E72DB5" w:rsidRDefault="00F30540" w:rsidP="00E72DB5">
      <w:pPr>
        <w:ind w:firstLine="567"/>
        <w:jc w:val="both"/>
        <w:rPr>
          <w:rFonts w:cs="Times New Roman"/>
          <w:color w:val="000000" w:themeColor="text1"/>
          <w:lang w:val="vi-VN"/>
        </w:rPr>
      </w:pPr>
      <w:r w:rsidRPr="00E72DB5">
        <w:rPr>
          <w:rFonts w:cs="Times New Roman"/>
          <w:color w:val="000000" w:themeColor="text1"/>
          <w:lang w:val="vi-VN"/>
        </w:rPr>
        <w:t xml:space="preserve">4. </w:t>
      </w:r>
      <w:r w:rsidR="00E72DB5" w:rsidRPr="00E72DB5">
        <w:rPr>
          <w:rFonts w:cs="Times New Roman"/>
          <w:color w:val="000000" w:themeColor="text1"/>
          <w:shd w:val="clear" w:color="auto" w:fill="F9F9F9"/>
        </w:rPr>
        <w:t>Nghị định 69/2025/NĐ-CP của Chính phủ sửa đổi, bổ sung một số điều của Nghị định 01/2014/NĐ-CP ngày 03/01/2014 của Chính phủ về việc nhà đầu tư nước ngoài mua cổ phần của tổ chức tín dụng Việt Nam</w:t>
      </w:r>
    </w:p>
    <w:p w14:paraId="57378880" w14:textId="48572788" w:rsidR="00F30540" w:rsidRPr="00E72DB5" w:rsidRDefault="00F30540"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E72DB5" w:rsidRPr="00E72DB5">
        <w:rPr>
          <w:rFonts w:cs="Times New Roman"/>
          <w:color w:val="000000" w:themeColor="text1"/>
          <w:lang w:val="vi-VN"/>
        </w:rPr>
        <w:t>1</w:t>
      </w:r>
      <w:r w:rsidR="00A84448" w:rsidRPr="00E72DB5">
        <w:rPr>
          <w:rFonts w:cs="Times New Roman"/>
          <w:color w:val="000000" w:themeColor="text1"/>
          <w:lang w:val="vi-VN"/>
        </w:rPr>
        <w:t>8</w:t>
      </w:r>
      <w:r w:rsidR="00E72DB5" w:rsidRPr="00E72DB5">
        <w:rPr>
          <w:rFonts w:cs="Times New Roman"/>
          <w:color w:val="000000" w:themeColor="text1"/>
          <w:lang w:val="vi-VN"/>
        </w:rPr>
        <w:t>/03</w:t>
      </w:r>
      <w:r w:rsidR="00050653" w:rsidRPr="00E72DB5">
        <w:rPr>
          <w:rFonts w:cs="Times New Roman"/>
          <w:color w:val="000000" w:themeColor="text1"/>
          <w:lang w:val="vi-VN"/>
        </w:rPr>
        <w:t>/2025</w:t>
      </w:r>
    </w:p>
    <w:p w14:paraId="087C75F7" w14:textId="0787D03A" w:rsidR="00F30540" w:rsidRPr="00E72DB5" w:rsidRDefault="00F30540" w:rsidP="00E72DB5">
      <w:pPr>
        <w:ind w:left="567"/>
        <w:jc w:val="both"/>
        <w:rPr>
          <w:rFonts w:cs="Times New Roman"/>
          <w:color w:val="000000" w:themeColor="text1"/>
          <w:lang w:val="vi-VN"/>
        </w:rPr>
      </w:pPr>
      <w:r w:rsidRPr="00E72DB5">
        <w:rPr>
          <w:rFonts w:cs="Times New Roman"/>
          <w:color w:val="000000" w:themeColor="text1"/>
          <w:lang w:val="vi-VN"/>
        </w:rPr>
        <w:t xml:space="preserve">Ngày có hiệu lực:  </w:t>
      </w:r>
      <w:r w:rsidR="00E72DB5" w:rsidRPr="00E72DB5">
        <w:rPr>
          <w:rFonts w:cs="Times New Roman"/>
          <w:color w:val="000000" w:themeColor="text1"/>
          <w:lang w:val="vi-VN"/>
        </w:rPr>
        <w:t>19</w:t>
      </w:r>
      <w:r w:rsidRPr="00E72DB5">
        <w:rPr>
          <w:rFonts w:cs="Times New Roman"/>
          <w:color w:val="000000" w:themeColor="text1"/>
          <w:lang w:val="vi-VN"/>
        </w:rPr>
        <w:t>/</w:t>
      </w:r>
      <w:r w:rsidR="00E72DB5" w:rsidRPr="00E72DB5">
        <w:rPr>
          <w:rFonts w:cs="Times New Roman"/>
          <w:color w:val="000000" w:themeColor="text1"/>
          <w:lang w:val="vi-VN"/>
        </w:rPr>
        <w:t>05</w:t>
      </w:r>
      <w:r w:rsidRPr="00E72DB5">
        <w:rPr>
          <w:rFonts w:cs="Times New Roman"/>
          <w:color w:val="000000" w:themeColor="text1"/>
          <w:lang w:val="vi-VN"/>
        </w:rPr>
        <w:t>/</w:t>
      </w:r>
      <w:r w:rsidR="00BF7234" w:rsidRPr="00E72DB5">
        <w:rPr>
          <w:rFonts w:cs="Times New Roman"/>
          <w:color w:val="000000" w:themeColor="text1"/>
          <w:lang w:val="vi-VN"/>
        </w:rPr>
        <w:t>2025</w:t>
      </w:r>
    </w:p>
    <w:p w14:paraId="25552719" w14:textId="77777777" w:rsidR="00E72DB5" w:rsidRDefault="00201E90" w:rsidP="00E72DB5">
      <w:pPr>
        <w:ind w:firstLine="567"/>
        <w:jc w:val="both"/>
        <w:rPr>
          <w:rFonts w:cs="Times New Roman"/>
          <w:b/>
          <w:color w:val="000000" w:themeColor="text1"/>
          <w:lang w:val="vi-VN"/>
        </w:rPr>
      </w:pPr>
      <w:r w:rsidRPr="00E72DB5">
        <w:rPr>
          <w:rFonts w:cs="Times New Roman"/>
          <w:b/>
          <w:color w:val="000000" w:themeColor="text1"/>
          <w:lang w:val="vi-VN"/>
        </w:rPr>
        <w:t>QUYẾT ĐỊNH</w:t>
      </w:r>
    </w:p>
    <w:p w14:paraId="4CE75147" w14:textId="5835DC66" w:rsidR="003B03E2" w:rsidRPr="00E72DB5" w:rsidRDefault="00F25F5D" w:rsidP="00E72DB5">
      <w:pPr>
        <w:ind w:firstLine="567"/>
        <w:jc w:val="both"/>
        <w:rPr>
          <w:rFonts w:cs="Times New Roman"/>
          <w:color w:val="000000" w:themeColor="text1"/>
          <w:lang w:val="vi-VN"/>
        </w:rPr>
      </w:pPr>
      <w:r w:rsidRPr="00E72DB5">
        <w:rPr>
          <w:rFonts w:cs="Times New Roman"/>
          <w:color w:val="000000" w:themeColor="text1"/>
          <w:lang w:val="vi-VN"/>
        </w:rPr>
        <w:lastRenderedPageBreak/>
        <w:t>1</w:t>
      </w:r>
      <w:r w:rsidR="00620206" w:rsidRPr="00E72DB5">
        <w:rPr>
          <w:rFonts w:cs="Times New Roman"/>
          <w:color w:val="000000" w:themeColor="text1"/>
          <w:lang w:val="vi-VN"/>
        </w:rPr>
        <w:t xml:space="preserve">. </w:t>
      </w:r>
      <w:hyperlink r:id="rId10" w:history="1">
        <w:r w:rsidR="00E72DB5" w:rsidRPr="00E72DB5">
          <w:rPr>
            <w:rStyle w:val="Hyperlink"/>
            <w:rFonts w:cs="Times New Roman"/>
            <w:bCs/>
            <w:color w:val="000000" w:themeColor="text1"/>
            <w:szCs w:val="24"/>
            <w:u w:val="none"/>
          </w:rPr>
          <w:t>Quyết định 740/QĐ-BNNMT của Bộ Nông nghiệp và Môi</w:t>
        </w:r>
        <w:r w:rsidR="00E72DB5" w:rsidRPr="00E72DB5">
          <w:rPr>
            <w:rStyle w:val="Hyperlink"/>
            <w:rFonts w:cs="Times New Roman"/>
            <w:bCs/>
            <w:color w:val="000000" w:themeColor="text1"/>
            <w:szCs w:val="24"/>
            <w:u w:val="none"/>
            <w:lang w:val="vi-VN"/>
          </w:rPr>
          <w:t xml:space="preserve"> </w:t>
        </w:r>
        <w:r w:rsidR="00E72DB5" w:rsidRPr="00E72DB5">
          <w:rPr>
            <w:rStyle w:val="Hyperlink"/>
            <w:rFonts w:cs="Times New Roman"/>
            <w:bCs/>
            <w:color w:val="000000" w:themeColor="text1"/>
            <w:szCs w:val="24"/>
            <w:u w:val="none"/>
          </w:rPr>
          <w:t>trường về việc công bố thủ tục hành chính sửa đổi, bổ sung trong lĩnh vực biển và hải đảo thuộc phạm vi chức năng quản lý Nhà nước của Bộ Nông nghiệp và Môi trường</w:t>
        </w:r>
      </w:hyperlink>
    </w:p>
    <w:p w14:paraId="7A27DB15" w14:textId="1C65AEA1" w:rsidR="00BF7234" w:rsidRPr="00E72DB5" w:rsidRDefault="00BF7234"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E72DB5" w:rsidRPr="00E72DB5">
        <w:rPr>
          <w:rFonts w:cs="Times New Roman"/>
          <w:color w:val="000000" w:themeColor="text1"/>
          <w:lang w:val="vi-VN"/>
        </w:rPr>
        <w:t>11/04</w:t>
      </w:r>
      <w:r w:rsidR="00050653" w:rsidRPr="00E72DB5">
        <w:rPr>
          <w:rFonts w:cs="Times New Roman"/>
          <w:color w:val="000000" w:themeColor="text1"/>
          <w:lang w:val="vi-VN"/>
        </w:rPr>
        <w:t>/2025</w:t>
      </w:r>
    </w:p>
    <w:p w14:paraId="0309429C" w14:textId="2698DF38" w:rsidR="00BF7234" w:rsidRPr="00E72DB5" w:rsidRDefault="00BF7234" w:rsidP="00E72DB5">
      <w:pPr>
        <w:ind w:firstLine="567"/>
        <w:jc w:val="both"/>
        <w:rPr>
          <w:rFonts w:cs="Times New Roman"/>
          <w:color w:val="000000" w:themeColor="text1"/>
          <w:lang w:val="vi-VN"/>
        </w:rPr>
      </w:pPr>
      <w:r w:rsidRPr="00E72DB5">
        <w:rPr>
          <w:rFonts w:cs="Times New Roman"/>
          <w:color w:val="000000" w:themeColor="text1"/>
          <w:lang w:val="vi-VN"/>
        </w:rPr>
        <w:t xml:space="preserve">Ngày có hiệu lực:  </w:t>
      </w:r>
      <w:r w:rsidR="00E72DB5" w:rsidRPr="00E72DB5">
        <w:rPr>
          <w:rFonts w:cs="Times New Roman"/>
          <w:color w:val="000000" w:themeColor="text1"/>
          <w:lang w:val="vi-VN"/>
        </w:rPr>
        <w:t>02/05</w:t>
      </w:r>
      <w:r w:rsidRPr="00E72DB5">
        <w:rPr>
          <w:rFonts w:cs="Times New Roman"/>
          <w:color w:val="000000" w:themeColor="text1"/>
          <w:lang w:val="vi-VN"/>
        </w:rPr>
        <w:t>/2025</w:t>
      </w:r>
    </w:p>
    <w:p w14:paraId="244CE557" w14:textId="5E1768E5" w:rsidR="00BB09F4" w:rsidRPr="00E72DB5" w:rsidRDefault="00F25F5D" w:rsidP="00E72DB5">
      <w:pPr>
        <w:pStyle w:val="Heading3"/>
        <w:spacing w:before="0"/>
        <w:ind w:firstLine="567"/>
        <w:jc w:val="both"/>
        <w:rPr>
          <w:rFonts w:ascii="Times New Roman" w:hAnsi="Times New Roman" w:cs="Times New Roman"/>
          <w:b w:val="0"/>
          <w:bCs w:val="0"/>
          <w:color w:val="000000" w:themeColor="text1"/>
          <w:szCs w:val="24"/>
        </w:rPr>
      </w:pPr>
      <w:r w:rsidRPr="00E72DB5">
        <w:rPr>
          <w:rFonts w:ascii="Times New Roman" w:hAnsi="Times New Roman" w:cs="Times New Roman"/>
          <w:b w:val="0"/>
          <w:color w:val="000000" w:themeColor="text1"/>
          <w:lang w:val="vi-VN"/>
        </w:rPr>
        <w:t>2</w:t>
      </w:r>
      <w:r w:rsidR="00BB09F4" w:rsidRPr="00E72DB5">
        <w:rPr>
          <w:rFonts w:ascii="Times New Roman" w:hAnsi="Times New Roman" w:cs="Times New Roman"/>
          <w:b w:val="0"/>
          <w:color w:val="000000" w:themeColor="text1"/>
          <w:lang w:val="vi-VN"/>
        </w:rPr>
        <w:t xml:space="preserve">. </w:t>
      </w:r>
      <w:hyperlink r:id="rId11" w:history="1">
        <w:r w:rsidR="00E72DB5" w:rsidRPr="00E72DB5">
          <w:rPr>
            <w:rStyle w:val="Hyperlink"/>
            <w:rFonts w:ascii="Times New Roman" w:hAnsi="Times New Roman" w:cs="Times New Roman"/>
            <w:b w:val="0"/>
            <w:bCs w:val="0"/>
            <w:color w:val="000000" w:themeColor="text1"/>
            <w:szCs w:val="24"/>
            <w:u w:val="none"/>
          </w:rPr>
          <w:t>Quyết định 985/QĐ-BCT của Bộ Công Thương về việc công bố thủ tục hành chính được sửa đổi, bổ sung và thủ tục hành chính bị bãi bỏ trong lĩnh vực lưu thông hàng hóa trong nước thuộc phạm vi chức năng quản lý của Bộ Công Thương</w:t>
        </w:r>
      </w:hyperlink>
    </w:p>
    <w:p w14:paraId="59383D38" w14:textId="6E0F15A7"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10/04</w:t>
      </w:r>
      <w:r w:rsidR="00A84448" w:rsidRPr="00E72DB5">
        <w:rPr>
          <w:rFonts w:cs="Times New Roman"/>
          <w:color w:val="000000" w:themeColor="text1"/>
          <w:lang w:val="vi-VN"/>
        </w:rPr>
        <w:t>/2025</w:t>
      </w:r>
    </w:p>
    <w:p w14:paraId="5D916169" w14:textId="62655E85"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02/05</w:t>
      </w:r>
      <w:r w:rsidRPr="00E72DB5">
        <w:rPr>
          <w:rFonts w:cs="Times New Roman"/>
          <w:color w:val="000000" w:themeColor="text1"/>
          <w:lang w:val="vi-VN"/>
        </w:rPr>
        <w:t>/2025</w:t>
      </w:r>
    </w:p>
    <w:p w14:paraId="754022ED" w14:textId="2F8F1636" w:rsidR="00BF7234" w:rsidRPr="00E72DB5" w:rsidRDefault="00F25F5D" w:rsidP="00E72DB5">
      <w:pPr>
        <w:ind w:firstLine="567"/>
        <w:jc w:val="both"/>
        <w:rPr>
          <w:rFonts w:cs="Times New Roman"/>
          <w:color w:val="000000" w:themeColor="text1"/>
          <w:lang w:val="vi-VN"/>
        </w:rPr>
      </w:pPr>
      <w:r w:rsidRPr="00E72DB5">
        <w:rPr>
          <w:rFonts w:cs="Times New Roman"/>
          <w:color w:val="000000" w:themeColor="text1"/>
          <w:lang w:val="vi-VN"/>
        </w:rPr>
        <w:t>3</w:t>
      </w:r>
      <w:r w:rsidR="00BF7234" w:rsidRPr="00E72DB5">
        <w:rPr>
          <w:rFonts w:cs="Times New Roman"/>
          <w:color w:val="000000" w:themeColor="text1"/>
          <w:lang w:val="vi-VN"/>
        </w:rPr>
        <w:t xml:space="preserve">. </w:t>
      </w:r>
      <w:r w:rsidR="00E72DB5" w:rsidRPr="00E72DB5">
        <w:rPr>
          <w:rFonts w:cs="Times New Roman"/>
          <w:color w:val="000000" w:themeColor="text1"/>
          <w:shd w:val="clear" w:color="auto" w:fill="F9F9F9"/>
        </w:rPr>
        <w:t>Quyết định 1505/QĐ-UBND của Ủy ban nhân dân Thành phố Hồ Chí Minh về việc công bố Danh mục thủ tục hành chính lĩnh vực Lưu thông hàng hóa trong nước thuộc phạm vi chức năng quản lý của Sở Công Thương</w:t>
      </w:r>
    </w:p>
    <w:p w14:paraId="02182209" w14:textId="4978BCBD"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17/04</w:t>
      </w:r>
      <w:r w:rsidR="00A84448" w:rsidRPr="00E72DB5">
        <w:rPr>
          <w:rFonts w:cs="Times New Roman"/>
          <w:color w:val="000000" w:themeColor="text1"/>
          <w:lang w:val="vi-VN"/>
        </w:rPr>
        <w:t>/2025</w:t>
      </w:r>
    </w:p>
    <w:p w14:paraId="72DE6159" w14:textId="0459605F"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02/05</w:t>
      </w:r>
      <w:r w:rsidRPr="00E72DB5">
        <w:rPr>
          <w:rFonts w:cs="Times New Roman"/>
          <w:color w:val="000000" w:themeColor="text1"/>
          <w:lang w:val="vi-VN"/>
        </w:rPr>
        <w:t>/2025</w:t>
      </w:r>
    </w:p>
    <w:p w14:paraId="3069398B" w14:textId="3691FA48" w:rsidR="00BF7234" w:rsidRPr="00E72DB5" w:rsidRDefault="00F25F5D" w:rsidP="00E72DB5">
      <w:pPr>
        <w:ind w:firstLine="567"/>
        <w:jc w:val="both"/>
        <w:rPr>
          <w:rFonts w:cs="Times New Roman"/>
          <w:color w:val="000000" w:themeColor="text1"/>
          <w:lang w:val="vi-VN"/>
        </w:rPr>
      </w:pPr>
      <w:r w:rsidRPr="00E72DB5">
        <w:rPr>
          <w:rFonts w:cs="Times New Roman"/>
          <w:color w:val="000000" w:themeColor="text1"/>
          <w:lang w:val="vi-VN"/>
        </w:rPr>
        <w:t>4</w:t>
      </w:r>
      <w:r w:rsidR="00BF7234" w:rsidRPr="00E72DB5">
        <w:rPr>
          <w:rFonts w:cs="Times New Roman"/>
          <w:color w:val="000000" w:themeColor="text1"/>
          <w:lang w:val="vi-VN"/>
        </w:rPr>
        <w:t xml:space="preserve">. </w:t>
      </w:r>
      <w:r w:rsidR="00E72DB5" w:rsidRPr="00E72DB5">
        <w:rPr>
          <w:rFonts w:cs="Times New Roman"/>
          <w:color w:val="000000" w:themeColor="text1"/>
          <w:shd w:val="clear" w:color="auto" w:fill="F9F9F9"/>
        </w:rPr>
        <w:t>Quyết định 06/2025/QĐ-TTg của Thủ tướng Chính phủ quy định về việc đặt hàng giữa Ngân hàng Nhà nước Việt Nam với cơ sở in, đúc tiền để in tiền giấy, sản xuất tiền kim loại</w:t>
      </w:r>
    </w:p>
    <w:p w14:paraId="1679CE51" w14:textId="2CB90CCF"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26</w:t>
      </w:r>
      <w:r w:rsidR="00A84448" w:rsidRPr="00E72DB5">
        <w:rPr>
          <w:rFonts w:cs="Times New Roman"/>
          <w:color w:val="000000" w:themeColor="text1"/>
          <w:lang w:val="vi-VN"/>
        </w:rPr>
        <w:t>/03/2025</w:t>
      </w:r>
    </w:p>
    <w:p w14:paraId="59ECB66B" w14:textId="3C8BF001"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19/05</w:t>
      </w:r>
      <w:r w:rsidRPr="00E72DB5">
        <w:rPr>
          <w:rFonts w:cs="Times New Roman"/>
          <w:color w:val="000000" w:themeColor="text1"/>
          <w:lang w:val="vi-VN"/>
        </w:rPr>
        <w:t>/2025</w:t>
      </w:r>
    </w:p>
    <w:p w14:paraId="7835B0AF" w14:textId="3E24F0F2" w:rsidR="00BF7234" w:rsidRPr="00E72DB5" w:rsidRDefault="00F25F5D" w:rsidP="00E72DB5">
      <w:pPr>
        <w:pStyle w:val="Heading3"/>
        <w:spacing w:before="0"/>
        <w:ind w:firstLine="567"/>
        <w:jc w:val="both"/>
        <w:rPr>
          <w:rFonts w:ascii="Times New Roman" w:hAnsi="Times New Roman" w:cs="Times New Roman"/>
          <w:b w:val="0"/>
          <w:bCs w:val="0"/>
          <w:color w:val="000000" w:themeColor="text1"/>
          <w:sz w:val="24"/>
          <w:szCs w:val="24"/>
        </w:rPr>
      </w:pPr>
      <w:r w:rsidRPr="00E72DB5">
        <w:rPr>
          <w:rFonts w:ascii="Times New Roman" w:hAnsi="Times New Roman" w:cs="Times New Roman"/>
          <w:b w:val="0"/>
          <w:color w:val="000000" w:themeColor="text1"/>
          <w:lang w:val="vi-VN"/>
        </w:rPr>
        <w:t>5</w:t>
      </w:r>
      <w:r w:rsidR="00BF7234" w:rsidRPr="00E72DB5">
        <w:rPr>
          <w:rFonts w:ascii="Times New Roman" w:hAnsi="Times New Roman" w:cs="Times New Roman"/>
          <w:b w:val="0"/>
          <w:color w:val="000000" w:themeColor="text1"/>
          <w:lang w:val="vi-VN"/>
        </w:rPr>
        <w:t>.</w:t>
      </w:r>
      <w:r w:rsidR="00BF7234" w:rsidRPr="00E72DB5">
        <w:rPr>
          <w:rFonts w:ascii="Times New Roman" w:hAnsi="Times New Roman" w:cs="Times New Roman"/>
          <w:color w:val="000000" w:themeColor="text1"/>
          <w:lang w:val="vi-VN"/>
        </w:rPr>
        <w:t xml:space="preserve"> </w:t>
      </w:r>
      <w:hyperlink r:id="rId12" w:history="1">
        <w:r w:rsidR="00E72DB5" w:rsidRPr="00E72DB5">
          <w:rPr>
            <w:rStyle w:val="Hyperlink"/>
            <w:rFonts w:ascii="Times New Roman" w:hAnsi="Times New Roman" w:cs="Times New Roman"/>
            <w:b w:val="0"/>
            <w:bCs w:val="0"/>
            <w:color w:val="000000" w:themeColor="text1"/>
            <w:szCs w:val="24"/>
            <w:u w:val="none"/>
          </w:rPr>
          <w:t>Quyết định 08/2025/QĐ-TTg của Thủ tướng Chính phủ về chế độ bồi dưỡng giám định tư pháp</w:t>
        </w:r>
      </w:hyperlink>
    </w:p>
    <w:p w14:paraId="284BB7BB" w14:textId="324DB976"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w:t>
      </w:r>
      <w:r w:rsidR="00E72DB5" w:rsidRPr="00E72DB5">
        <w:rPr>
          <w:rFonts w:cs="Times New Roman"/>
          <w:color w:val="000000" w:themeColor="text1"/>
          <w:lang w:val="vi-VN"/>
        </w:rPr>
        <w:t>gày ban hành:  04/04</w:t>
      </w:r>
      <w:r w:rsidRPr="00E72DB5">
        <w:rPr>
          <w:rFonts w:cs="Times New Roman"/>
          <w:color w:val="000000" w:themeColor="text1"/>
          <w:lang w:val="vi-VN"/>
        </w:rPr>
        <w:t>/2025</w:t>
      </w:r>
    </w:p>
    <w:p w14:paraId="76E30E08" w14:textId="2783BAB7"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20/05</w:t>
      </w:r>
      <w:r w:rsidRPr="00E72DB5">
        <w:rPr>
          <w:rFonts w:cs="Times New Roman"/>
          <w:color w:val="000000" w:themeColor="text1"/>
          <w:lang w:val="vi-VN"/>
        </w:rPr>
        <w:t>/2025</w:t>
      </w:r>
    </w:p>
    <w:p w14:paraId="284EADCA" w14:textId="73A0DA9C" w:rsidR="00201E90" w:rsidRPr="00E72DB5" w:rsidRDefault="00201E90" w:rsidP="00E72DB5">
      <w:pPr>
        <w:ind w:firstLine="567"/>
        <w:jc w:val="both"/>
        <w:rPr>
          <w:rFonts w:cs="Times New Roman"/>
          <w:b/>
          <w:color w:val="000000" w:themeColor="text1"/>
          <w:lang w:val="vi-VN"/>
        </w:rPr>
      </w:pPr>
      <w:r w:rsidRPr="00E72DB5">
        <w:rPr>
          <w:rFonts w:cs="Times New Roman"/>
          <w:b/>
          <w:color w:val="000000" w:themeColor="text1"/>
          <w:lang w:val="vi-VN"/>
        </w:rPr>
        <w:t>THÔNG TƯ</w:t>
      </w:r>
    </w:p>
    <w:p w14:paraId="09247FE5" w14:textId="6A8D9112" w:rsidR="00B43D8E" w:rsidRPr="00E72DB5" w:rsidRDefault="00620206" w:rsidP="00E72DB5">
      <w:pPr>
        <w:pStyle w:val="Heading3"/>
        <w:spacing w:before="0"/>
        <w:ind w:firstLine="567"/>
        <w:jc w:val="both"/>
        <w:rPr>
          <w:rFonts w:ascii="Times New Roman" w:hAnsi="Times New Roman" w:cs="Times New Roman"/>
          <w:b w:val="0"/>
          <w:bCs w:val="0"/>
          <w:color w:val="000000" w:themeColor="text1"/>
          <w:szCs w:val="24"/>
        </w:rPr>
      </w:pPr>
      <w:r w:rsidRPr="00E72DB5">
        <w:rPr>
          <w:rFonts w:ascii="Times New Roman" w:hAnsi="Times New Roman" w:cs="Times New Roman"/>
          <w:b w:val="0"/>
          <w:color w:val="000000" w:themeColor="text1"/>
          <w:lang w:val="vi-VN"/>
        </w:rPr>
        <w:t>1.</w:t>
      </w:r>
      <w:bookmarkStart w:id="3" w:name="_Hlk178607039"/>
      <w:r w:rsidR="00BB09F4" w:rsidRPr="00E72DB5">
        <w:rPr>
          <w:rFonts w:ascii="Times New Roman" w:hAnsi="Times New Roman" w:cs="Times New Roman"/>
          <w:color w:val="000000" w:themeColor="text1"/>
          <w:lang w:val="vi-VN"/>
        </w:rPr>
        <w:t xml:space="preserve"> </w:t>
      </w:r>
      <w:bookmarkEnd w:id="3"/>
      <w:r w:rsidR="00E72DB5" w:rsidRPr="00E72DB5">
        <w:rPr>
          <w:rFonts w:ascii="Times New Roman" w:hAnsi="Times New Roman" w:cs="Times New Roman"/>
          <w:b w:val="0"/>
          <w:bCs w:val="0"/>
          <w:color w:val="000000" w:themeColor="text1"/>
          <w:szCs w:val="24"/>
        </w:rPr>
        <w:fldChar w:fldCharType="begin"/>
      </w:r>
      <w:r w:rsidR="00E72DB5" w:rsidRPr="00E72DB5">
        <w:rPr>
          <w:rFonts w:ascii="Times New Roman" w:hAnsi="Times New Roman" w:cs="Times New Roman"/>
          <w:b w:val="0"/>
          <w:bCs w:val="0"/>
          <w:color w:val="000000" w:themeColor="text1"/>
          <w:szCs w:val="24"/>
        </w:rPr>
        <w:instrText xml:space="preserve"> HYPERLINK "https://luatvietnam.vn/hanh-chinh/thong-tu-07-2025-tt-bkhdt-cua-bo-ke-hoach-va-dau-tu-quy-dinh-phan-loai-thong-ke-theo-loai-hinh-kinh-te-388988-d1.html" </w:instrText>
      </w:r>
      <w:r w:rsidR="00E72DB5" w:rsidRPr="00E72DB5">
        <w:rPr>
          <w:rFonts w:ascii="Times New Roman" w:hAnsi="Times New Roman" w:cs="Times New Roman"/>
          <w:b w:val="0"/>
          <w:bCs w:val="0"/>
          <w:color w:val="000000" w:themeColor="text1"/>
          <w:szCs w:val="24"/>
        </w:rPr>
        <w:fldChar w:fldCharType="separate"/>
      </w:r>
      <w:r w:rsidR="00E72DB5" w:rsidRPr="00E72DB5">
        <w:rPr>
          <w:rStyle w:val="Hyperlink"/>
          <w:rFonts w:ascii="Times New Roman" w:hAnsi="Times New Roman" w:cs="Times New Roman"/>
          <w:b w:val="0"/>
          <w:bCs w:val="0"/>
          <w:color w:val="000000" w:themeColor="text1"/>
          <w:szCs w:val="24"/>
          <w:u w:val="none"/>
        </w:rPr>
        <w:t>Thông tư 07/2025/TT-BKHĐT của Bộ Kế hoạch và Đầu tư quy định phân loại thống kê theo loại hình kinh tế</w:t>
      </w:r>
      <w:r w:rsidR="00E72DB5" w:rsidRPr="00E72DB5">
        <w:rPr>
          <w:rFonts w:ascii="Times New Roman" w:hAnsi="Times New Roman" w:cs="Times New Roman"/>
          <w:b w:val="0"/>
          <w:bCs w:val="0"/>
          <w:color w:val="000000" w:themeColor="text1"/>
          <w:szCs w:val="24"/>
        </w:rPr>
        <w:fldChar w:fldCharType="end"/>
      </w:r>
    </w:p>
    <w:p w14:paraId="14F06FBF" w14:textId="079C67A8" w:rsidR="00BB09F4" w:rsidRPr="00E72DB5" w:rsidRDefault="000F30ED" w:rsidP="00E72DB5">
      <w:pPr>
        <w:ind w:firstLine="567"/>
        <w:jc w:val="both"/>
        <w:rPr>
          <w:rFonts w:cs="Times New Roman"/>
          <w:color w:val="000000" w:themeColor="text1"/>
          <w:lang w:val="vi-VN"/>
        </w:rPr>
      </w:pPr>
      <w:r w:rsidRPr="00E72DB5">
        <w:rPr>
          <w:rFonts w:cs="Times New Roman"/>
          <w:color w:val="000000" w:themeColor="text1"/>
          <w:lang w:val="vi-VN"/>
        </w:rPr>
        <w:t>Ngày ban hành</w:t>
      </w:r>
      <w:r w:rsidR="00201E90" w:rsidRPr="00E72DB5">
        <w:rPr>
          <w:rFonts w:cs="Times New Roman"/>
          <w:color w:val="000000" w:themeColor="text1"/>
          <w:lang w:val="vi-VN"/>
        </w:rPr>
        <w:t xml:space="preserve">: </w:t>
      </w:r>
      <w:r w:rsidR="00E72DB5" w:rsidRPr="00E72DB5">
        <w:rPr>
          <w:rFonts w:cs="Times New Roman"/>
          <w:color w:val="000000" w:themeColor="text1"/>
          <w:lang w:val="vi-VN"/>
        </w:rPr>
        <w:t>13/0</w:t>
      </w:r>
      <w:r w:rsidR="00F25F5D" w:rsidRPr="00E72DB5">
        <w:rPr>
          <w:rFonts w:cs="Times New Roman"/>
          <w:color w:val="000000" w:themeColor="text1"/>
          <w:lang w:val="vi-VN"/>
        </w:rPr>
        <w:t>2</w:t>
      </w:r>
      <w:r w:rsidR="00E72DB5" w:rsidRPr="00E72DB5">
        <w:rPr>
          <w:rFonts w:cs="Times New Roman"/>
          <w:color w:val="000000" w:themeColor="text1"/>
          <w:lang w:val="vi-VN"/>
        </w:rPr>
        <w:t>/2025</w:t>
      </w:r>
    </w:p>
    <w:p w14:paraId="2E177E7B" w14:textId="51ECB3AD" w:rsidR="00CD2732" w:rsidRPr="00E72DB5" w:rsidRDefault="000F30ED" w:rsidP="00E72DB5">
      <w:pPr>
        <w:ind w:firstLine="567"/>
        <w:jc w:val="both"/>
        <w:rPr>
          <w:rFonts w:cs="Times New Roman"/>
          <w:color w:val="000000" w:themeColor="text1"/>
          <w:lang w:val="vi-VN"/>
        </w:rPr>
      </w:pPr>
      <w:r w:rsidRPr="00E72DB5">
        <w:rPr>
          <w:rFonts w:cs="Times New Roman"/>
          <w:color w:val="000000" w:themeColor="text1"/>
          <w:lang w:val="vi-VN"/>
        </w:rPr>
        <w:t>Ngày có hiệu lực:</w:t>
      </w:r>
      <w:r w:rsidR="00BF7234" w:rsidRPr="00E72DB5">
        <w:rPr>
          <w:rFonts w:cs="Times New Roman"/>
          <w:color w:val="000000" w:themeColor="text1"/>
          <w:lang w:val="vi-VN"/>
        </w:rPr>
        <w:t xml:space="preserve"> 01</w:t>
      </w:r>
      <w:r w:rsidR="00BB09F4" w:rsidRPr="00E72DB5">
        <w:rPr>
          <w:rFonts w:cs="Times New Roman"/>
          <w:color w:val="000000" w:themeColor="text1"/>
          <w:lang w:val="vi-VN"/>
        </w:rPr>
        <w:t>/</w:t>
      </w:r>
      <w:r w:rsidR="00E72DB5" w:rsidRPr="00E72DB5">
        <w:rPr>
          <w:rFonts w:cs="Times New Roman"/>
          <w:color w:val="000000" w:themeColor="text1"/>
          <w:lang w:val="vi-VN"/>
        </w:rPr>
        <w:t>05</w:t>
      </w:r>
      <w:r w:rsidR="00BB09F4" w:rsidRPr="00E72DB5">
        <w:rPr>
          <w:rFonts w:cs="Times New Roman"/>
          <w:color w:val="000000" w:themeColor="text1"/>
          <w:lang w:val="vi-VN"/>
        </w:rPr>
        <w:t>/</w:t>
      </w:r>
      <w:r w:rsidR="00BF7234" w:rsidRPr="00E72DB5">
        <w:rPr>
          <w:rFonts w:cs="Times New Roman"/>
          <w:color w:val="000000" w:themeColor="text1"/>
          <w:lang w:val="vi-VN"/>
        </w:rPr>
        <w:t>2025</w:t>
      </w:r>
    </w:p>
    <w:p w14:paraId="40123494" w14:textId="77777777" w:rsidR="00E72DB5" w:rsidRPr="00E72DB5" w:rsidRDefault="002A0082" w:rsidP="00E72DB5">
      <w:pPr>
        <w:pStyle w:val="Heading3"/>
        <w:shd w:val="clear" w:color="auto" w:fill="F9F9F9"/>
        <w:spacing w:before="0"/>
        <w:ind w:firstLine="567"/>
        <w:jc w:val="both"/>
        <w:rPr>
          <w:rFonts w:ascii="Times New Roman" w:hAnsi="Times New Roman" w:cs="Times New Roman"/>
          <w:b w:val="0"/>
          <w:color w:val="000000" w:themeColor="text1"/>
          <w:shd w:val="clear" w:color="auto" w:fill="F9F9F9"/>
        </w:rPr>
      </w:pPr>
      <w:r w:rsidRPr="00E72DB5">
        <w:rPr>
          <w:rFonts w:ascii="Times New Roman" w:hAnsi="Times New Roman" w:cs="Times New Roman"/>
          <w:b w:val="0"/>
          <w:color w:val="000000" w:themeColor="text1"/>
          <w:lang w:val="vi-VN"/>
        </w:rPr>
        <w:t>2</w:t>
      </w:r>
      <w:r w:rsidRPr="00E72DB5">
        <w:rPr>
          <w:rFonts w:ascii="Times New Roman" w:hAnsi="Times New Roman" w:cs="Times New Roman"/>
          <w:b w:val="0"/>
          <w:color w:val="000000" w:themeColor="text1"/>
          <w:szCs w:val="28"/>
          <w:lang w:val="vi-VN"/>
        </w:rPr>
        <w:t>.</w:t>
      </w:r>
      <w:r w:rsidR="00765290" w:rsidRPr="00E72DB5">
        <w:rPr>
          <w:rFonts w:ascii="Times New Roman" w:hAnsi="Times New Roman" w:cs="Times New Roman"/>
          <w:color w:val="000000" w:themeColor="text1"/>
          <w:szCs w:val="28"/>
          <w:lang w:val="vi-VN"/>
        </w:rPr>
        <w:t xml:space="preserve"> </w:t>
      </w:r>
      <w:r w:rsidR="00E72DB5" w:rsidRPr="00E72DB5">
        <w:rPr>
          <w:rFonts w:ascii="Times New Roman" w:hAnsi="Times New Roman" w:cs="Times New Roman"/>
          <w:b w:val="0"/>
          <w:color w:val="000000" w:themeColor="text1"/>
          <w:shd w:val="clear" w:color="auto" w:fill="F9F9F9"/>
        </w:rPr>
        <w:t>Thông tư 04/2025/TT-BLĐTBXH của Bộ Lao động Thương binh và Xã hội quy định mã số, tiêu chuẩn chức danh nghề nghiệp; tiêu chuẩn, điều kiện xét thăng hạng viên chức nghiệp vụ chuyên ngành lĩnh vực việc làm</w:t>
      </w:r>
    </w:p>
    <w:p w14:paraId="6E1CC722" w14:textId="29909086" w:rsidR="00A84448" w:rsidRPr="00E72DB5" w:rsidRDefault="00E72DB5" w:rsidP="00E72DB5">
      <w:pPr>
        <w:pStyle w:val="Heading3"/>
        <w:shd w:val="clear" w:color="auto" w:fill="F9F9F9"/>
        <w:spacing w:before="0"/>
        <w:ind w:firstLine="567"/>
        <w:jc w:val="both"/>
        <w:rPr>
          <w:rFonts w:ascii="Times New Roman" w:hAnsi="Times New Roman" w:cs="Times New Roman"/>
          <w:b w:val="0"/>
          <w:color w:val="000000" w:themeColor="text1"/>
          <w:lang w:val="vi-VN"/>
        </w:rPr>
      </w:pPr>
      <w:r w:rsidRPr="00E72DB5">
        <w:rPr>
          <w:rFonts w:ascii="Times New Roman" w:hAnsi="Times New Roman" w:cs="Times New Roman"/>
          <w:b w:val="0"/>
          <w:color w:val="000000" w:themeColor="text1"/>
          <w:lang w:val="vi-VN"/>
        </w:rPr>
        <w:t>Ngày ban hành: 20/02/2025</w:t>
      </w:r>
    </w:p>
    <w:p w14:paraId="61106859" w14:textId="42C5A9A1"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01/05</w:t>
      </w:r>
      <w:r w:rsidRPr="00E72DB5">
        <w:rPr>
          <w:rFonts w:cs="Times New Roman"/>
          <w:color w:val="000000" w:themeColor="text1"/>
          <w:lang w:val="vi-VN"/>
        </w:rPr>
        <w:t>/2025</w:t>
      </w:r>
    </w:p>
    <w:p w14:paraId="54804E59" w14:textId="3FDC5D35" w:rsidR="00765290" w:rsidRPr="00E72DB5" w:rsidRDefault="002A0082" w:rsidP="00E72DB5">
      <w:pPr>
        <w:pStyle w:val="Heading3"/>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3.</w:t>
      </w:r>
      <w:r w:rsidRPr="00E72DB5">
        <w:rPr>
          <w:rFonts w:ascii="Times New Roman" w:hAnsi="Times New Roman" w:cs="Times New Roman"/>
          <w:color w:val="000000" w:themeColor="text1"/>
          <w:lang w:val="vi-VN"/>
        </w:rPr>
        <w:t xml:space="preserve"> </w:t>
      </w:r>
      <w:r w:rsidR="00E72DB5">
        <w:rPr>
          <w:rFonts w:ascii="Times New Roman" w:hAnsi="Times New Roman" w:cs="Times New Roman"/>
          <w:b w:val="0"/>
          <w:color w:val="000000" w:themeColor="text1"/>
        </w:rPr>
        <w:t xml:space="preserve">Thông tư </w:t>
      </w:r>
      <w:r w:rsidR="00E72DB5">
        <w:rPr>
          <w:rFonts w:ascii="Times New Roman" w:hAnsi="Times New Roman" w:cs="Times New Roman"/>
          <w:b w:val="0"/>
          <w:color w:val="000000" w:themeColor="text1"/>
          <w:lang w:val="vi-VN"/>
        </w:rPr>
        <w:t>0</w:t>
      </w:r>
      <w:r w:rsidR="00E72DB5" w:rsidRPr="00E72DB5">
        <w:rPr>
          <w:rFonts w:ascii="Times New Roman" w:hAnsi="Times New Roman" w:cs="Times New Roman"/>
          <w:b w:val="0"/>
          <w:color w:val="000000" w:themeColor="text1"/>
        </w:rPr>
        <w:t>01/2025/TT-BNV của Bộ Nội vụ ban hành Nội quy và Quy chế tuyển dụng, nâng ngạch, xét thăng hạng công chức, viên chức</w:t>
      </w:r>
    </w:p>
    <w:p w14:paraId="26A4EDA8" w14:textId="2A469770"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E72DB5" w:rsidRPr="00E72DB5">
        <w:rPr>
          <w:rFonts w:cs="Times New Roman"/>
          <w:color w:val="000000" w:themeColor="text1"/>
          <w:lang w:val="vi-VN"/>
        </w:rPr>
        <w:t>17/03/2025</w:t>
      </w:r>
    </w:p>
    <w:p w14:paraId="203E13E2" w14:textId="1C00B96D"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lastRenderedPageBreak/>
        <w:t>Ngày có hiệu lự</w:t>
      </w:r>
      <w:r w:rsidR="00E72DB5" w:rsidRPr="00E72DB5">
        <w:rPr>
          <w:rFonts w:cs="Times New Roman"/>
          <w:color w:val="000000" w:themeColor="text1"/>
          <w:lang w:val="vi-VN"/>
        </w:rPr>
        <w:t>c: 01/05</w:t>
      </w:r>
      <w:r w:rsidRPr="00E72DB5">
        <w:rPr>
          <w:rFonts w:cs="Times New Roman"/>
          <w:color w:val="000000" w:themeColor="text1"/>
          <w:lang w:val="vi-VN"/>
        </w:rPr>
        <w:t>/2025</w:t>
      </w:r>
    </w:p>
    <w:p w14:paraId="3F099458" w14:textId="0BF3193D" w:rsidR="00A21528" w:rsidRPr="00E72DB5"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rPr>
      </w:pPr>
      <w:r w:rsidRPr="00E72DB5">
        <w:rPr>
          <w:rFonts w:ascii="Times New Roman" w:hAnsi="Times New Roman" w:cs="Times New Roman"/>
          <w:b w:val="0"/>
          <w:color w:val="000000" w:themeColor="text1"/>
          <w:lang w:val="vi-VN"/>
        </w:rPr>
        <w:t>4.</w:t>
      </w:r>
      <w:r w:rsidR="00765290" w:rsidRPr="00E72DB5">
        <w:rPr>
          <w:rFonts w:ascii="Times New Roman" w:hAnsi="Times New Roman" w:cs="Times New Roman"/>
          <w:b w:val="0"/>
          <w:color w:val="000000" w:themeColor="text1"/>
          <w:lang w:val="vi-VN"/>
        </w:rPr>
        <w:t xml:space="preserve"> </w:t>
      </w:r>
      <w:hyperlink r:id="rId13" w:history="1">
        <w:r w:rsidR="00E72DB5" w:rsidRPr="00E72DB5">
          <w:rPr>
            <w:rStyle w:val="Hyperlink"/>
            <w:rFonts w:ascii="Times New Roman" w:hAnsi="Times New Roman" w:cs="Times New Roman"/>
            <w:b w:val="0"/>
            <w:bCs w:val="0"/>
            <w:color w:val="000000" w:themeColor="text1"/>
            <w:szCs w:val="24"/>
            <w:u w:val="none"/>
          </w:rPr>
          <w:t>Thông tư 18/2025/TT-BCT của Bộ Công Thương sửa đổi, bổ sung, bãi bỏ một số quy định tại các Thông tư quy định về kinh doanh xăng dầu</w:t>
        </w:r>
      </w:hyperlink>
    </w:p>
    <w:p w14:paraId="7D5A4C86" w14:textId="0F5CD06C" w:rsidR="00050653"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13/03</w:t>
      </w:r>
      <w:r w:rsidR="00A84448" w:rsidRPr="00E72DB5">
        <w:rPr>
          <w:rFonts w:cs="Times New Roman"/>
          <w:color w:val="000000" w:themeColor="text1"/>
          <w:lang w:val="vi-VN"/>
        </w:rPr>
        <w:t>/2025</w:t>
      </w:r>
    </w:p>
    <w:p w14:paraId="0C36A233" w14:textId="4B01AFFC"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02/05</w:t>
      </w:r>
      <w:r w:rsidRPr="00E72DB5">
        <w:rPr>
          <w:rFonts w:cs="Times New Roman"/>
          <w:color w:val="000000" w:themeColor="text1"/>
          <w:lang w:val="vi-VN"/>
        </w:rPr>
        <w:t>/2025</w:t>
      </w:r>
    </w:p>
    <w:p w14:paraId="036D10D2" w14:textId="7403DED8" w:rsidR="00765290" w:rsidRPr="00E72DB5" w:rsidRDefault="002A0082" w:rsidP="00E72DB5">
      <w:pPr>
        <w:ind w:firstLine="567"/>
        <w:jc w:val="both"/>
        <w:rPr>
          <w:rFonts w:cs="Times New Roman"/>
          <w:color w:val="000000" w:themeColor="text1"/>
          <w:lang w:val="vi-VN"/>
        </w:rPr>
      </w:pPr>
      <w:r w:rsidRPr="00E72DB5">
        <w:rPr>
          <w:rFonts w:cs="Times New Roman"/>
          <w:color w:val="000000" w:themeColor="text1"/>
          <w:lang w:val="vi-VN"/>
        </w:rPr>
        <w:t xml:space="preserve">5. </w:t>
      </w:r>
      <w:r w:rsidR="00E72DB5" w:rsidRPr="00E72DB5">
        <w:rPr>
          <w:rFonts w:cs="Times New Roman"/>
          <w:color w:val="000000" w:themeColor="text1"/>
        </w:rPr>
        <w:t>Thông tư 10/2025/TT-BTC của Bộ Tài chính quy định mức thu, chế độ thu, nộp, quản lý và sử dụng phí duy trì sử dụng tài nguyên Internet, lệ phí phân bổ, cấp tài nguyên Internet</w:t>
      </w:r>
    </w:p>
    <w:p w14:paraId="55AA71FE" w14:textId="2385C460" w:rsidR="00050653"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ban hà</w:t>
      </w:r>
      <w:r w:rsidR="00E72DB5" w:rsidRPr="00E72DB5">
        <w:rPr>
          <w:rFonts w:cs="Times New Roman"/>
          <w:color w:val="000000" w:themeColor="text1"/>
          <w:lang w:val="vi-VN"/>
        </w:rPr>
        <w:t>nh: 19/03</w:t>
      </w:r>
      <w:r w:rsidRPr="00E72DB5">
        <w:rPr>
          <w:rFonts w:cs="Times New Roman"/>
          <w:color w:val="000000" w:themeColor="text1"/>
          <w:lang w:val="vi-VN"/>
        </w:rPr>
        <w:t>/2025</w:t>
      </w:r>
    </w:p>
    <w:p w14:paraId="06E3F372" w14:textId="5DD4E68E"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03/05</w:t>
      </w:r>
      <w:r w:rsidRPr="00E72DB5">
        <w:rPr>
          <w:rFonts w:cs="Times New Roman"/>
          <w:color w:val="000000" w:themeColor="text1"/>
          <w:lang w:val="vi-VN"/>
        </w:rPr>
        <w:t>/2025</w:t>
      </w:r>
    </w:p>
    <w:p w14:paraId="516358CC" w14:textId="66478C72" w:rsidR="00595FA4" w:rsidRPr="00E72DB5"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rPr>
      </w:pPr>
      <w:r w:rsidRPr="00E72DB5">
        <w:rPr>
          <w:rFonts w:ascii="Times New Roman" w:hAnsi="Times New Roman" w:cs="Times New Roman"/>
          <w:b w:val="0"/>
          <w:color w:val="000000" w:themeColor="text1"/>
          <w:lang w:val="vi-VN"/>
        </w:rPr>
        <w:t xml:space="preserve">6. </w:t>
      </w:r>
      <w:hyperlink r:id="rId14" w:history="1">
        <w:r w:rsidR="00E72DB5" w:rsidRPr="00E72DB5">
          <w:rPr>
            <w:rStyle w:val="Hyperlink"/>
            <w:rFonts w:ascii="Times New Roman" w:hAnsi="Times New Roman" w:cs="Times New Roman"/>
            <w:b w:val="0"/>
            <w:bCs w:val="0"/>
            <w:color w:val="000000" w:themeColor="text1"/>
            <w:szCs w:val="24"/>
            <w:u w:val="none"/>
          </w:rPr>
          <w:t>Thông tư 12/2025/TT-BTC của Bộ Tài chính sửa đổi, bổ sung một số điều của Thông tư 40/2017/TT-BTC ngày 28/4/2017 của Bộ trưởng Bộ tài chính quy định chế độ công tác phí, chế độ chi hội nghị</w:t>
        </w:r>
      </w:hyperlink>
    </w:p>
    <w:p w14:paraId="5627DFA1" w14:textId="68E2CFD3"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19/03</w:t>
      </w:r>
      <w:r w:rsidR="00A84448" w:rsidRPr="00E72DB5">
        <w:rPr>
          <w:rFonts w:cs="Times New Roman"/>
          <w:color w:val="000000" w:themeColor="text1"/>
          <w:lang w:val="vi-VN"/>
        </w:rPr>
        <w:t>/2025</w:t>
      </w:r>
    </w:p>
    <w:p w14:paraId="52BAFA41" w14:textId="6D887A36"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04/05</w:t>
      </w:r>
      <w:r w:rsidRPr="00E72DB5">
        <w:rPr>
          <w:rFonts w:cs="Times New Roman"/>
          <w:color w:val="000000" w:themeColor="text1"/>
          <w:lang w:val="vi-VN"/>
        </w:rPr>
        <w:t>/2025</w:t>
      </w:r>
    </w:p>
    <w:p w14:paraId="02024ABF" w14:textId="4DDFDCA9" w:rsidR="001F0C02" w:rsidRPr="00E72DB5" w:rsidRDefault="002A0082" w:rsidP="00E72DB5">
      <w:pPr>
        <w:ind w:firstLine="567"/>
        <w:jc w:val="both"/>
        <w:rPr>
          <w:rFonts w:cs="Times New Roman"/>
          <w:color w:val="000000" w:themeColor="text1"/>
          <w:lang w:val="vi-VN"/>
        </w:rPr>
      </w:pPr>
      <w:r w:rsidRPr="00E72DB5">
        <w:rPr>
          <w:rFonts w:cs="Times New Roman"/>
          <w:color w:val="000000" w:themeColor="text1"/>
          <w:lang w:val="vi-VN"/>
        </w:rPr>
        <w:t xml:space="preserve">7. </w:t>
      </w:r>
      <w:r w:rsidR="00E72DB5" w:rsidRPr="00E72DB5">
        <w:rPr>
          <w:rFonts w:cs="Times New Roman"/>
          <w:color w:val="000000" w:themeColor="text1"/>
        </w:rPr>
        <w:t>Thông tư 06/2025/TT-BGDĐT của Bộ Giáo dục và Đào tạo sửa đổi, bổ sung một số điều của Quy chế tuyển sinh đại học, tuyển sinh cao đẳng ngành Giáo dục Mầm non ban hành kèm theo Thông tư 08/2022/TT-BGDĐT ngày 06/6/2022 của Bộ trưởng Bộ Giáo dục và Đào tạo</w:t>
      </w:r>
    </w:p>
    <w:p w14:paraId="6AAA19CF" w14:textId="63552ECF"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19/03</w:t>
      </w:r>
      <w:r w:rsidR="00A84448" w:rsidRPr="00E72DB5">
        <w:rPr>
          <w:rFonts w:cs="Times New Roman"/>
          <w:color w:val="000000" w:themeColor="text1"/>
          <w:lang w:val="vi-VN"/>
        </w:rPr>
        <w:t>/2025</w:t>
      </w:r>
    </w:p>
    <w:p w14:paraId="1AAD00C7" w14:textId="0D2B9526"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05/05</w:t>
      </w:r>
      <w:r w:rsidRPr="00E72DB5">
        <w:rPr>
          <w:rFonts w:cs="Times New Roman"/>
          <w:color w:val="000000" w:themeColor="text1"/>
          <w:lang w:val="vi-VN"/>
        </w:rPr>
        <w:t>/2025</w:t>
      </w:r>
    </w:p>
    <w:p w14:paraId="605AE569" w14:textId="7732F93E" w:rsidR="001F0C02" w:rsidRPr="00E72DB5"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8. </w:t>
      </w:r>
      <w:r w:rsidR="00E72DB5" w:rsidRPr="00E72DB5">
        <w:rPr>
          <w:rFonts w:ascii="Times New Roman" w:hAnsi="Times New Roman" w:cs="Times New Roman"/>
          <w:b w:val="0"/>
          <w:color w:val="000000" w:themeColor="text1"/>
          <w:shd w:val="clear" w:color="auto" w:fill="F9F9F9"/>
        </w:rPr>
        <w:t>Thông tư 07/2025/TT-BGDĐT của Bộ Giáo dục và Đào tạo quy định về liên kết đào tạo giữa cơ sở giáo dục đại học Việt Nam và cơ sở giáo dục đại học nước ngoài trình độ đại học, thạc sĩ và tiến sĩ</w:t>
      </w:r>
    </w:p>
    <w:p w14:paraId="38A73E44" w14:textId="2385B987"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27/03</w:t>
      </w:r>
      <w:r w:rsidR="00A84448" w:rsidRPr="00E72DB5">
        <w:rPr>
          <w:rFonts w:cs="Times New Roman"/>
          <w:color w:val="000000" w:themeColor="text1"/>
          <w:lang w:val="vi-VN"/>
        </w:rPr>
        <w:t>/2025</w:t>
      </w:r>
    </w:p>
    <w:p w14:paraId="030C909F" w14:textId="6BA83D29"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05/05</w:t>
      </w:r>
      <w:r w:rsidRPr="00E72DB5">
        <w:rPr>
          <w:rFonts w:cs="Times New Roman"/>
          <w:color w:val="000000" w:themeColor="text1"/>
          <w:lang w:val="vi-VN"/>
        </w:rPr>
        <w:t>/2025</w:t>
      </w:r>
    </w:p>
    <w:p w14:paraId="36056749" w14:textId="7B3AAC05" w:rsidR="002A0082" w:rsidRPr="00E72DB5" w:rsidRDefault="002A0082" w:rsidP="00E72DB5">
      <w:pPr>
        <w:pStyle w:val="Heading3"/>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9. </w:t>
      </w:r>
      <w:r w:rsidR="00E72DB5" w:rsidRPr="00E72DB5">
        <w:rPr>
          <w:rFonts w:ascii="Times New Roman" w:hAnsi="Times New Roman" w:cs="Times New Roman"/>
          <w:b w:val="0"/>
          <w:color w:val="000000" w:themeColor="text1"/>
        </w:rPr>
        <w:t>Thông tư 22/2025/TT-BCA của Bộ Công an sửa đổi, bổ sung một số điều của Thông tư 142/2020/TT-BCA ngày 28/12/2020 của Bộ trưởng Bộ Công an quy định chi tiết mẫu hiện vật danh hiệu thi đua, hình thức khen thưởng, cấp đổi, cấp lại hiện vật khen thưởng trong Công an nhân dân</w:t>
      </w:r>
    </w:p>
    <w:p w14:paraId="4145CE2C" w14:textId="7A21953D"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26/03</w:t>
      </w:r>
      <w:r w:rsidR="00A84448" w:rsidRPr="00E72DB5">
        <w:rPr>
          <w:rFonts w:cs="Times New Roman"/>
          <w:color w:val="000000" w:themeColor="text1"/>
          <w:lang w:val="vi-VN"/>
        </w:rPr>
        <w:t>/2025</w:t>
      </w:r>
    </w:p>
    <w:p w14:paraId="557A6249" w14:textId="2655100B" w:rsidR="00A2152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10/05</w:t>
      </w:r>
      <w:r w:rsidRPr="00E72DB5">
        <w:rPr>
          <w:rFonts w:cs="Times New Roman"/>
          <w:color w:val="000000" w:themeColor="text1"/>
          <w:lang w:val="vi-VN"/>
        </w:rPr>
        <w:t>/2025</w:t>
      </w:r>
    </w:p>
    <w:p w14:paraId="5A19F0A4" w14:textId="49C16BD1" w:rsidR="000E43BA" w:rsidRPr="00E72DB5"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10. </w:t>
      </w:r>
      <w:r w:rsidR="00E72DB5" w:rsidRPr="00E72DB5">
        <w:rPr>
          <w:rFonts w:ascii="Times New Roman" w:hAnsi="Times New Roman" w:cs="Times New Roman"/>
          <w:b w:val="0"/>
          <w:color w:val="000000" w:themeColor="text1"/>
          <w:shd w:val="clear" w:color="auto" w:fill="F9F9F9"/>
        </w:rPr>
        <w:t>Thông tư 01/2025/TT-BKHCN của Bộ Khoa học và Công nghệ sửa đổi, bổ sung một số nội dung tại Phụ lục ban hành kèm theo Thông tư 08/2021/TT-BTTTT ngày 14/10/2021 của Bộ trưởng Bộ Thông tin và Truyền thông quy định Danh mục thiết bị vô tuyến điện được miễn giấy phép sử dụng tần số vô tuyến điện, điều kiện kỹ thuật và khai thác kèm theo</w:t>
      </w:r>
    </w:p>
    <w:p w14:paraId="6C79D5F9" w14:textId="2EDAA779"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31/03</w:t>
      </w:r>
      <w:r w:rsidR="00A84448" w:rsidRPr="00E72DB5">
        <w:rPr>
          <w:rFonts w:cs="Times New Roman"/>
          <w:color w:val="000000" w:themeColor="text1"/>
          <w:lang w:val="vi-VN"/>
        </w:rPr>
        <w:t>/2025</w:t>
      </w:r>
    </w:p>
    <w:p w14:paraId="19129796" w14:textId="0B46B744"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lastRenderedPageBreak/>
        <w:t>Ngày có hiệu lự</w:t>
      </w:r>
      <w:r w:rsidR="00E72DB5" w:rsidRPr="00E72DB5">
        <w:rPr>
          <w:rFonts w:cs="Times New Roman"/>
          <w:color w:val="000000" w:themeColor="text1"/>
          <w:lang w:val="vi-VN"/>
        </w:rPr>
        <w:t>c: 15/05</w:t>
      </w:r>
      <w:r w:rsidRPr="00E72DB5">
        <w:rPr>
          <w:rFonts w:cs="Times New Roman"/>
          <w:color w:val="000000" w:themeColor="text1"/>
          <w:lang w:val="vi-VN"/>
        </w:rPr>
        <w:t>/2025</w:t>
      </w:r>
    </w:p>
    <w:p w14:paraId="1D1A9CE9" w14:textId="09EADAFD" w:rsidR="00FB1EAA" w:rsidRPr="00E72DB5" w:rsidRDefault="002A0082" w:rsidP="00E72DB5">
      <w:pPr>
        <w:pStyle w:val="Heading3"/>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11. </w:t>
      </w:r>
      <w:r w:rsidR="00E72DB5" w:rsidRPr="00E72DB5">
        <w:rPr>
          <w:rFonts w:ascii="Times New Roman" w:hAnsi="Times New Roman" w:cs="Times New Roman"/>
          <w:b w:val="0"/>
          <w:color w:val="000000" w:themeColor="text1"/>
        </w:rPr>
        <w:t>Thông tư 01/2025/TT-BVHTTDL của Bộ Văn hóa, Thể thao và Du lịch quy định về định mức kinh tế - kỹ thuật dịch vụ tổ chức thông tin hỗ trợ khách du lịch và phát triển du lịch cộng đồng</w:t>
      </w:r>
    </w:p>
    <w:p w14:paraId="4A3D8170" w14:textId="2A340991"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19/03</w:t>
      </w:r>
      <w:r w:rsidR="00A84448" w:rsidRPr="00E72DB5">
        <w:rPr>
          <w:rFonts w:cs="Times New Roman"/>
          <w:color w:val="000000" w:themeColor="text1"/>
          <w:lang w:val="vi-VN"/>
        </w:rPr>
        <w:t>/2025</w:t>
      </w:r>
    </w:p>
    <w:p w14:paraId="349B7723" w14:textId="3664F384"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15/05</w:t>
      </w:r>
      <w:r w:rsidRPr="00E72DB5">
        <w:rPr>
          <w:rFonts w:cs="Times New Roman"/>
          <w:color w:val="000000" w:themeColor="text1"/>
          <w:lang w:val="vi-VN"/>
        </w:rPr>
        <w:t>/2025</w:t>
      </w:r>
    </w:p>
    <w:p w14:paraId="62BC2D1A" w14:textId="7F6EF197" w:rsidR="00050653" w:rsidRPr="00E72DB5"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12.</w:t>
      </w:r>
      <w:r w:rsidR="00BB09F4" w:rsidRPr="00E72DB5">
        <w:rPr>
          <w:rFonts w:ascii="Times New Roman" w:hAnsi="Times New Roman" w:cs="Times New Roman"/>
          <w:color w:val="000000" w:themeColor="text1"/>
          <w:lang w:val="vi-VN"/>
        </w:rPr>
        <w:t xml:space="preserve"> </w:t>
      </w:r>
      <w:r w:rsidR="00E72DB5" w:rsidRPr="00E72DB5">
        <w:rPr>
          <w:rFonts w:ascii="Times New Roman" w:hAnsi="Times New Roman" w:cs="Times New Roman"/>
          <w:b w:val="0"/>
          <w:color w:val="000000" w:themeColor="text1"/>
          <w:shd w:val="clear" w:color="auto" w:fill="F9F9F9"/>
        </w:rPr>
        <w:t>Thông tư 01/2025/TT-BXD của Bộ Xây dựng sửa đổi, bổ sung một số điều và phụ lục ban hành kèm theo Thông tư 10/2018/TT-BGTVT ngày 14/3/2018 của Bộ trưởng Bộ Giao thông Vận tải quy định về nhân viên hàng không; đào tạo, huấn luyện và sát hạch nhân viên hàng không</w:t>
      </w:r>
    </w:p>
    <w:p w14:paraId="7F08095A" w14:textId="1A158012"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w:t>
      </w:r>
      <w:r w:rsidR="00E72DB5" w:rsidRPr="00E72DB5">
        <w:rPr>
          <w:rFonts w:cs="Times New Roman"/>
          <w:color w:val="000000" w:themeColor="text1"/>
          <w:lang w:val="vi-VN"/>
        </w:rPr>
        <w:t>hành: 28/03</w:t>
      </w:r>
      <w:r w:rsidRPr="00E72DB5">
        <w:rPr>
          <w:rFonts w:cs="Times New Roman"/>
          <w:color w:val="000000" w:themeColor="text1"/>
          <w:lang w:val="vi-VN"/>
        </w:rPr>
        <w:t>/2025</w:t>
      </w:r>
    </w:p>
    <w:p w14:paraId="725BC65A" w14:textId="6A1F04C5"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15/05</w:t>
      </w:r>
      <w:r w:rsidRPr="00E72DB5">
        <w:rPr>
          <w:rFonts w:cs="Times New Roman"/>
          <w:color w:val="000000" w:themeColor="text1"/>
          <w:lang w:val="vi-VN"/>
        </w:rPr>
        <w:t>/2025</w:t>
      </w:r>
    </w:p>
    <w:p w14:paraId="5291DBB7" w14:textId="1BC5C13D" w:rsidR="00370644" w:rsidRPr="00E72DB5" w:rsidRDefault="002A0082" w:rsidP="00E72DB5">
      <w:pPr>
        <w:pStyle w:val="Heading3"/>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13. </w:t>
      </w:r>
      <w:bookmarkStart w:id="4" w:name="_Hlk186619986"/>
      <w:r w:rsidR="00E72DB5" w:rsidRPr="00E72DB5">
        <w:rPr>
          <w:rFonts w:ascii="Times New Roman" w:hAnsi="Times New Roman" w:cs="Times New Roman"/>
          <w:b w:val="0"/>
          <w:color w:val="000000" w:themeColor="text1"/>
        </w:rPr>
        <w:t>Thông tư 02/2025/TT-BKHCN của Bộ Khoa học và Công nghệ quy hoạch phân kênh tần số vô tuyến điện cho nghiệp vụ Cố định băng tần 71 - 76 GHz và 81 - 86 GHz</w:t>
      </w:r>
    </w:p>
    <w:bookmarkEnd w:id="4"/>
    <w:p w14:paraId="1B808C32" w14:textId="3C2078FB" w:rsidR="003838AC" w:rsidRPr="00E72DB5" w:rsidRDefault="003838AC" w:rsidP="00E72DB5">
      <w:pPr>
        <w:ind w:left="567"/>
        <w:jc w:val="both"/>
        <w:rPr>
          <w:rFonts w:cs="Times New Roman"/>
          <w:color w:val="000000" w:themeColor="text1"/>
          <w:lang w:val="vi-VN"/>
        </w:rPr>
      </w:pPr>
      <w:r w:rsidRPr="00E72DB5">
        <w:rPr>
          <w:rFonts w:cs="Times New Roman"/>
          <w:color w:val="000000" w:themeColor="text1"/>
          <w:lang w:val="vi-VN"/>
        </w:rPr>
        <w:t>Ngày ban hành:     </w:t>
      </w:r>
      <w:r w:rsidR="00E72DB5" w:rsidRPr="00E72DB5">
        <w:rPr>
          <w:rFonts w:cs="Times New Roman"/>
          <w:color w:val="000000" w:themeColor="text1"/>
          <w:lang w:val="vi-VN"/>
        </w:rPr>
        <w:t>31</w:t>
      </w:r>
      <w:r w:rsidR="00A84448" w:rsidRPr="00E72DB5">
        <w:rPr>
          <w:rFonts w:cs="Times New Roman"/>
          <w:color w:val="000000" w:themeColor="text1"/>
          <w:lang w:val="vi-VN"/>
        </w:rPr>
        <w:t>/03</w:t>
      </w:r>
      <w:r w:rsidR="00050653" w:rsidRPr="00E72DB5">
        <w:rPr>
          <w:rFonts w:cs="Times New Roman"/>
          <w:color w:val="000000" w:themeColor="text1"/>
          <w:lang w:val="vi-VN"/>
        </w:rPr>
        <w:t>/2025</w:t>
      </w:r>
    </w:p>
    <w:p w14:paraId="2D8F1F53" w14:textId="3550A3D4" w:rsidR="003838AC" w:rsidRPr="00E72DB5" w:rsidRDefault="003838AC" w:rsidP="00E72DB5">
      <w:pPr>
        <w:ind w:left="567"/>
        <w:jc w:val="both"/>
        <w:rPr>
          <w:rFonts w:cs="Times New Roman"/>
          <w:color w:val="000000" w:themeColor="text1"/>
          <w:lang w:val="vi-VN"/>
        </w:rPr>
      </w:pPr>
      <w:r w:rsidRPr="00E72DB5">
        <w:rPr>
          <w:rFonts w:cs="Times New Roman"/>
          <w:color w:val="000000" w:themeColor="text1"/>
          <w:lang w:val="vi-VN"/>
        </w:rPr>
        <w:t xml:space="preserve">Ngày có hiệu lực:  </w:t>
      </w:r>
      <w:r w:rsidR="00E72DB5" w:rsidRPr="00E72DB5">
        <w:rPr>
          <w:rFonts w:cs="Times New Roman"/>
          <w:color w:val="000000" w:themeColor="text1"/>
          <w:lang w:val="vi-VN"/>
        </w:rPr>
        <w:t>15/05</w:t>
      </w:r>
      <w:r w:rsidRPr="00E72DB5">
        <w:rPr>
          <w:rFonts w:cs="Times New Roman"/>
          <w:color w:val="000000" w:themeColor="text1"/>
          <w:lang w:val="vi-VN"/>
        </w:rPr>
        <w:t>/2025</w:t>
      </w:r>
    </w:p>
    <w:p w14:paraId="3212FE2D" w14:textId="18BD2863" w:rsidR="00C24CB7" w:rsidRPr="00E72DB5"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14. </w:t>
      </w:r>
      <w:r w:rsidR="00E72DB5" w:rsidRPr="00E72DB5">
        <w:rPr>
          <w:rFonts w:ascii="Times New Roman" w:hAnsi="Times New Roman" w:cs="Times New Roman"/>
          <w:b w:val="0"/>
          <w:color w:val="000000" w:themeColor="text1"/>
          <w:shd w:val="clear" w:color="auto" w:fill="F9F9F9"/>
        </w:rPr>
        <w:t>Thông tư 02/2025/TT-BTP của Bộ Tư pháp hướng dẫn vị trí việc làm về công tác pháp chế trong cơ quan, tổ chức hành chính và đơn vị sự nghiệp công lập</w:t>
      </w:r>
    </w:p>
    <w:p w14:paraId="6982D586" w14:textId="77777777"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31/03/2025</w:t>
      </w:r>
    </w:p>
    <w:p w14:paraId="5B465536" w14:textId="77777777"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có hiệu lực:  15/05/2025</w:t>
      </w:r>
    </w:p>
    <w:p w14:paraId="1CAE14B7" w14:textId="05B252C7" w:rsidR="00B22EAE" w:rsidRPr="00E72DB5" w:rsidRDefault="00B22EAE" w:rsidP="00E72DB5">
      <w:pPr>
        <w:pStyle w:val="Heading3"/>
        <w:spacing w:before="0"/>
        <w:ind w:firstLine="567"/>
        <w:jc w:val="both"/>
        <w:rPr>
          <w:rFonts w:ascii="Times New Roman" w:hAnsi="Times New Roman" w:cs="Times New Roman"/>
          <w:b w:val="0"/>
          <w:bCs w:val="0"/>
          <w:color w:val="000000" w:themeColor="text1"/>
          <w:szCs w:val="24"/>
        </w:rPr>
      </w:pPr>
      <w:r w:rsidRPr="00E72DB5">
        <w:rPr>
          <w:rFonts w:ascii="Times New Roman" w:hAnsi="Times New Roman" w:cs="Times New Roman"/>
          <w:b w:val="0"/>
          <w:color w:val="000000" w:themeColor="text1"/>
          <w:lang w:val="vi-VN"/>
        </w:rPr>
        <w:t xml:space="preserve">15. </w:t>
      </w:r>
      <w:hyperlink r:id="rId15" w:history="1">
        <w:r w:rsidR="00E72DB5" w:rsidRPr="00E72DB5">
          <w:rPr>
            <w:rStyle w:val="Hyperlink"/>
            <w:rFonts w:ascii="Times New Roman" w:hAnsi="Times New Roman" w:cs="Times New Roman"/>
            <w:b w:val="0"/>
            <w:bCs w:val="0"/>
            <w:color w:val="000000" w:themeColor="text1"/>
            <w:szCs w:val="24"/>
            <w:u w:val="none"/>
          </w:rPr>
          <w:t>Thông tư 02/2025/TT-BXD của Bộ Xây dựng sửa đổi, bổ sung một số điều của Thông tư 06/2021/TT-BXD ngày 30/6/2021 của Bộ trưởng Bộ Xây dựng quy định về phân cấp công trình xây dựng và hướng dẫn áp dụng trong quản lý hoạt động đầu tư xây dựng</w:t>
        </w:r>
      </w:hyperlink>
    </w:p>
    <w:p w14:paraId="050A48A2" w14:textId="77777777"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31/03/2025</w:t>
      </w:r>
    </w:p>
    <w:p w14:paraId="76912073" w14:textId="7E59947C"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có hiệu lực:  20/05/2025</w:t>
      </w:r>
    </w:p>
    <w:p w14:paraId="53693DC2" w14:textId="002DD384" w:rsidR="00A84448" w:rsidRPr="00E72DB5" w:rsidRDefault="00B22EAE" w:rsidP="00E72DB5">
      <w:pPr>
        <w:pStyle w:val="Heading3"/>
        <w:shd w:val="clear" w:color="auto" w:fill="F9F9F9"/>
        <w:spacing w:before="0"/>
        <w:ind w:firstLine="567"/>
        <w:jc w:val="both"/>
        <w:rPr>
          <w:rFonts w:ascii="Times New Roman" w:hAnsi="Times New Roman" w:cs="Times New Roman"/>
          <w:b w:val="0"/>
          <w:color w:val="000000" w:themeColor="text1"/>
          <w:shd w:val="clear" w:color="auto" w:fill="F9F9F9"/>
          <w:lang w:val="vi-VN"/>
        </w:rPr>
      </w:pPr>
      <w:r w:rsidRPr="00E72DB5">
        <w:rPr>
          <w:rFonts w:ascii="Times New Roman" w:hAnsi="Times New Roman" w:cs="Times New Roman"/>
          <w:b w:val="0"/>
          <w:color w:val="000000" w:themeColor="text1"/>
          <w:lang w:val="vi-VN"/>
        </w:rPr>
        <w:t>16.</w:t>
      </w:r>
      <w:r w:rsidR="00C24CB7" w:rsidRPr="00E72DB5">
        <w:rPr>
          <w:rFonts w:ascii="Times New Roman" w:hAnsi="Times New Roman" w:cs="Times New Roman"/>
          <w:color w:val="000000" w:themeColor="text1"/>
          <w:lang w:val="vi-VN"/>
        </w:rPr>
        <w:t xml:space="preserve"> </w:t>
      </w:r>
      <w:r w:rsidR="00E72DB5" w:rsidRPr="00E72DB5">
        <w:rPr>
          <w:rFonts w:ascii="Times New Roman" w:hAnsi="Times New Roman" w:cs="Times New Roman"/>
          <w:b w:val="0"/>
          <w:color w:val="000000" w:themeColor="text1"/>
          <w:shd w:val="clear" w:color="auto" w:fill="F9F9F9"/>
        </w:rPr>
        <w:t>Thông tư 26/2025/TT-BCA của Bộ Công an quy định về giấy chứng nhận khả năng chuyên môn, chứng chỉ chuyên môn, chức danh, định biên thuyền viên trên phương tiện thủy và đào tạo, thi, cấp chứng chỉ lái xuồng máy Công an nhân dân</w:t>
      </w:r>
    </w:p>
    <w:p w14:paraId="3AF5DE95" w14:textId="1B2A8965" w:rsidR="00050653" w:rsidRPr="00E72DB5" w:rsidRDefault="00050653" w:rsidP="00E72DB5">
      <w:pPr>
        <w:pStyle w:val="Heading3"/>
        <w:shd w:val="clear" w:color="auto" w:fill="F9F9F9"/>
        <w:spacing w:before="0"/>
        <w:ind w:firstLine="567"/>
        <w:jc w:val="both"/>
        <w:rPr>
          <w:rFonts w:ascii="Times New Roman" w:hAnsi="Times New Roman" w:cs="Times New Roman"/>
          <w:color w:val="000000" w:themeColor="text1"/>
          <w:lang w:val="vi-VN"/>
        </w:rPr>
      </w:pPr>
      <w:r w:rsidRPr="00E72DB5">
        <w:rPr>
          <w:rFonts w:ascii="Times New Roman" w:hAnsi="Times New Roman" w:cs="Times New Roman"/>
          <w:b w:val="0"/>
          <w:color w:val="000000" w:themeColor="text1"/>
          <w:lang w:val="vi-VN"/>
        </w:rPr>
        <w:t>Ngày ban hành:    </w:t>
      </w:r>
      <w:r w:rsidR="00E72DB5" w:rsidRPr="00E72DB5">
        <w:rPr>
          <w:rFonts w:ascii="Times New Roman" w:hAnsi="Times New Roman" w:cs="Times New Roman"/>
          <w:b w:val="0"/>
          <w:color w:val="000000" w:themeColor="text1"/>
          <w:lang w:val="vi-VN"/>
        </w:rPr>
        <w:t>11/04</w:t>
      </w:r>
      <w:r w:rsidR="00A84448" w:rsidRPr="00E72DB5">
        <w:rPr>
          <w:rFonts w:ascii="Times New Roman" w:hAnsi="Times New Roman" w:cs="Times New Roman"/>
          <w:b w:val="0"/>
          <w:color w:val="000000" w:themeColor="text1"/>
          <w:lang w:val="vi-VN"/>
        </w:rPr>
        <w:t>/2025</w:t>
      </w:r>
    </w:p>
    <w:p w14:paraId="0568C716" w14:textId="0D47B161"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26/05</w:t>
      </w:r>
      <w:r w:rsidRPr="00E72DB5">
        <w:rPr>
          <w:rFonts w:cs="Times New Roman"/>
          <w:color w:val="000000" w:themeColor="text1"/>
          <w:lang w:val="vi-VN"/>
        </w:rPr>
        <w:t>/2025</w:t>
      </w:r>
    </w:p>
    <w:p w14:paraId="3D499DAF" w14:textId="22B68751" w:rsidR="00B22EAE" w:rsidRPr="00E72DB5" w:rsidRDefault="00B22EAE" w:rsidP="00E72DB5">
      <w:pPr>
        <w:ind w:firstLine="567"/>
        <w:jc w:val="both"/>
        <w:rPr>
          <w:rFonts w:cs="Times New Roman"/>
          <w:color w:val="000000" w:themeColor="text1"/>
          <w:lang w:val="vi-VN"/>
        </w:rPr>
      </w:pPr>
      <w:r w:rsidRPr="00E72DB5">
        <w:rPr>
          <w:rFonts w:cs="Times New Roman"/>
          <w:color w:val="000000" w:themeColor="text1"/>
          <w:lang w:val="vi-VN"/>
        </w:rPr>
        <w:t xml:space="preserve">17. </w:t>
      </w:r>
      <w:r w:rsidR="00E72DB5" w:rsidRPr="00E72DB5">
        <w:rPr>
          <w:rFonts w:cs="Times New Roman"/>
          <w:color w:val="000000" w:themeColor="text1"/>
        </w:rPr>
        <w:t>Thông tư 22/2024/TT-BTNMT của Bộ Tài nguyên và Môi trường ban hành Quy chuẩn kỹ thuật quốc gia về trám lấp giếng không sử dụng</w:t>
      </w:r>
    </w:p>
    <w:p w14:paraId="06F82AD6" w14:textId="0D1F59F1" w:rsidR="00050653"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26/11/2024</w:t>
      </w:r>
    </w:p>
    <w:p w14:paraId="79901766" w14:textId="7297DFF0"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26/05</w:t>
      </w:r>
      <w:r w:rsidRPr="00E72DB5">
        <w:rPr>
          <w:rFonts w:cs="Times New Roman"/>
          <w:color w:val="000000" w:themeColor="text1"/>
          <w:lang w:val="vi-VN"/>
        </w:rPr>
        <w:t>/2025</w:t>
      </w:r>
    </w:p>
    <w:p w14:paraId="51A6CDAC" w14:textId="75A8169A" w:rsidR="00BB09F4" w:rsidRPr="00E72DB5" w:rsidRDefault="00BB09F4" w:rsidP="00E72DB5">
      <w:pPr>
        <w:ind w:firstLine="567"/>
        <w:jc w:val="both"/>
        <w:rPr>
          <w:rFonts w:cs="Times New Roman"/>
          <w:color w:val="000000" w:themeColor="text1"/>
          <w:lang w:val="vi-VN"/>
        </w:rPr>
      </w:pPr>
      <w:r w:rsidRPr="00E72DB5">
        <w:rPr>
          <w:rFonts w:cs="Times New Roman"/>
          <w:color w:val="000000" w:themeColor="text1"/>
          <w:lang w:val="vi-VN"/>
        </w:rPr>
        <w:lastRenderedPageBreak/>
        <w:t xml:space="preserve">18. </w:t>
      </w:r>
      <w:r w:rsidR="00E72DB5" w:rsidRPr="00E72DB5">
        <w:rPr>
          <w:rFonts w:cs="Times New Roman"/>
          <w:color w:val="000000" w:themeColor="text1"/>
          <w:shd w:val="clear" w:color="auto" w:fill="F9F9F9"/>
        </w:rPr>
        <w:t>Thông tư 24/2024/TT-BTNMT của Bộ Tài nguyên và Môi trường ban hành Quy chuẩn kỹ thuật quốc gia về quy trình thành lập bản đồ địa hình quốc gia tỷ lệ 1:2.000, 1:5.000, 1:10.000 từ cơ sở dữ liệu nền địa lý quốc gia</w:t>
      </w:r>
    </w:p>
    <w:p w14:paraId="2B5BEFB5" w14:textId="77777777"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26/11/2024</w:t>
      </w:r>
    </w:p>
    <w:p w14:paraId="0107C4BB" w14:textId="77777777" w:rsidR="00E72DB5"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có hiệu lực: 26/05/2025</w:t>
      </w:r>
    </w:p>
    <w:p w14:paraId="4A008299" w14:textId="467E55E4" w:rsidR="00C24CB7" w:rsidRPr="00E72DB5" w:rsidRDefault="00E72DB5" w:rsidP="00E72DB5">
      <w:pPr>
        <w:jc w:val="both"/>
        <w:rPr>
          <w:rFonts w:cs="Times New Roman"/>
          <w:color w:val="000000" w:themeColor="text1"/>
        </w:rPr>
      </w:pPr>
      <w:r w:rsidRPr="00E72DB5">
        <w:rPr>
          <w:rFonts w:cs="Times New Roman"/>
          <w:color w:val="000000" w:themeColor="text1"/>
          <w:lang w:val="vi-VN"/>
        </w:rPr>
        <w:tab/>
        <w:t>19.</w:t>
      </w:r>
      <w:r w:rsidRPr="00E72DB5">
        <w:rPr>
          <w:rFonts w:cs="Times New Roman"/>
          <w:color w:val="000000" w:themeColor="text1"/>
        </w:rPr>
        <w:t xml:space="preserve"> Thông tư 27/2024/TT-BTNMT của Bộ Tài nguyên và Môi trường ban hành Quy chuẩn kỹ thuật quốc gia về quy trình xây dựng cơ sở dữ liệu nền địa lý quốc gia tỷ lệ 1:2.000, 1:5.000, 1:10.000</w:t>
      </w:r>
    </w:p>
    <w:p w14:paraId="73F547D5" w14:textId="7ABB24A9"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29/11/2024</w:t>
      </w:r>
    </w:p>
    <w:p w14:paraId="77B1F912" w14:textId="06A87FF6" w:rsidR="00E72DB5"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có hiệu lực: 28/05/2025</w:t>
      </w:r>
    </w:p>
    <w:p w14:paraId="7B6E39D9" w14:textId="77777777" w:rsidR="00E72DB5" w:rsidRPr="00E72DB5" w:rsidRDefault="00E72DB5" w:rsidP="00E72DB5">
      <w:pPr>
        <w:pStyle w:val="Heading3"/>
        <w:shd w:val="clear" w:color="auto" w:fill="F9F9F9"/>
        <w:spacing w:before="0"/>
        <w:ind w:firstLine="567"/>
        <w:jc w:val="both"/>
        <w:rPr>
          <w:rFonts w:ascii="Times New Roman" w:hAnsi="Times New Roman" w:cs="Times New Roman"/>
          <w:b w:val="0"/>
          <w:bCs w:val="0"/>
          <w:color w:val="000000" w:themeColor="text1"/>
          <w:szCs w:val="24"/>
        </w:rPr>
      </w:pPr>
      <w:r w:rsidRPr="00E72DB5">
        <w:rPr>
          <w:rFonts w:ascii="Times New Roman" w:hAnsi="Times New Roman" w:cs="Times New Roman"/>
          <w:b w:val="0"/>
          <w:color w:val="000000" w:themeColor="text1"/>
          <w:lang w:val="vi-VN"/>
        </w:rPr>
        <w:t>20.</w:t>
      </w:r>
      <w:r w:rsidRPr="00E72DB5">
        <w:rPr>
          <w:rFonts w:ascii="Times New Roman" w:hAnsi="Times New Roman" w:cs="Times New Roman"/>
          <w:color w:val="000000" w:themeColor="text1"/>
          <w:lang w:val="vi-VN"/>
        </w:rPr>
        <w:t xml:space="preserve"> </w:t>
      </w:r>
      <w:hyperlink r:id="rId16" w:history="1">
        <w:r w:rsidRPr="00E72DB5">
          <w:rPr>
            <w:rStyle w:val="Hyperlink"/>
            <w:rFonts w:ascii="Times New Roman" w:hAnsi="Times New Roman" w:cs="Times New Roman"/>
            <w:b w:val="0"/>
            <w:bCs w:val="0"/>
            <w:color w:val="000000" w:themeColor="text1"/>
            <w:szCs w:val="24"/>
            <w:u w:val="none"/>
          </w:rPr>
          <w:t>Thông tư 28/2024/TT-BTNMT của Bộ Tài nguyên và Môi trường ban hành Quy chuẩn kỹ thuật quốc gia về bản đồ hành chính</w:t>
        </w:r>
      </w:hyperlink>
    </w:p>
    <w:p w14:paraId="199EC369" w14:textId="77777777"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29/11/2024</w:t>
      </w:r>
    </w:p>
    <w:p w14:paraId="7ABB64BD" w14:textId="77777777" w:rsidR="00E72DB5"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có hiệu lực: 28/05/2025</w:t>
      </w:r>
    </w:p>
    <w:p w14:paraId="0941A4A3" w14:textId="4629AB0B" w:rsidR="00E72DB5" w:rsidRPr="00E72DB5" w:rsidRDefault="00E72DB5" w:rsidP="00E72DB5">
      <w:pPr>
        <w:ind w:firstLine="567"/>
        <w:jc w:val="both"/>
        <w:rPr>
          <w:rFonts w:cs="Times New Roman"/>
          <w:color w:val="000000" w:themeColor="text1"/>
        </w:rPr>
      </w:pPr>
      <w:r w:rsidRPr="00E72DB5">
        <w:rPr>
          <w:rFonts w:cs="Times New Roman"/>
          <w:color w:val="000000" w:themeColor="text1"/>
          <w:lang w:val="vi-VN"/>
        </w:rPr>
        <w:t>21.</w:t>
      </w:r>
      <w:r w:rsidRPr="00E72DB5">
        <w:rPr>
          <w:rFonts w:cs="Times New Roman"/>
          <w:color w:val="000000" w:themeColor="text1"/>
        </w:rPr>
        <w:t xml:space="preserve"> Thông tư 21/2025/TT-BQP của Bộ Quốc phòng quy định về xếp cấp chuyên môn kỹ thuật; đánh giá, chứng nhận chất lượng cơ sở khám bệnh, chữa bệnh; đăng ký và chuyển người bệnh giữa các cơ sở khám bệnh, chữa bệnh thuộc Bộ Quốc phòng</w:t>
      </w:r>
    </w:p>
    <w:p w14:paraId="42B05BFF" w14:textId="77805175"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14/04/2025</w:t>
      </w:r>
    </w:p>
    <w:p w14:paraId="0DE88918" w14:textId="30E77E17" w:rsidR="006D5040" w:rsidRPr="00C05F58" w:rsidRDefault="00E72DB5" w:rsidP="00C05F58">
      <w:pPr>
        <w:ind w:firstLine="567"/>
        <w:jc w:val="both"/>
        <w:rPr>
          <w:rFonts w:cs="Times New Roman"/>
          <w:color w:val="000000" w:themeColor="text1"/>
          <w:lang w:val="vi-VN"/>
        </w:rPr>
      </w:pPr>
      <w:r w:rsidRPr="00E72DB5">
        <w:rPr>
          <w:rFonts w:cs="Times New Roman"/>
          <w:color w:val="000000" w:themeColor="text1"/>
          <w:lang w:val="vi-VN"/>
        </w:rPr>
        <w:t>Ngày có hiệu lực: 29/05/2025</w:t>
      </w:r>
      <w:bookmarkStart w:id="5" w:name="_GoBack"/>
      <w:bookmarkEnd w:id="5"/>
    </w:p>
    <w:sectPr w:rsidR="006D5040" w:rsidRPr="00C05F58" w:rsidSect="00890A19">
      <w:headerReference w:type="default" r:id="rId17"/>
      <w:footerReference w:type="default" r:id="rId18"/>
      <w:footerReference w:type="first" r:id="rId19"/>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53C10" w14:textId="77777777" w:rsidR="005B5DB1" w:rsidRDefault="005B5DB1" w:rsidP="00F25471">
      <w:pPr>
        <w:spacing w:line="240" w:lineRule="auto"/>
      </w:pPr>
      <w:r>
        <w:separator/>
      </w:r>
    </w:p>
  </w:endnote>
  <w:endnote w:type="continuationSeparator" w:id="0">
    <w:p w14:paraId="31F40F53" w14:textId="77777777" w:rsidR="005B5DB1" w:rsidRDefault="005B5DB1"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822361"/>
      <w:docPartObj>
        <w:docPartGallery w:val="Page Numbers (Bottom of Page)"/>
        <w:docPartUnique/>
      </w:docPartObj>
    </w:sdtPr>
    <w:sdtEndPr>
      <w:rPr>
        <w:noProof/>
      </w:rPr>
    </w:sdtEndPr>
    <w:sdtContent>
      <w:p w14:paraId="4B2A6D36" w14:textId="7770A0BB" w:rsidR="00C058D0" w:rsidRDefault="00C058D0">
        <w:pPr>
          <w:pStyle w:val="Footer"/>
          <w:jc w:val="center"/>
        </w:pPr>
        <w:r>
          <w:fldChar w:fldCharType="begin"/>
        </w:r>
        <w:r>
          <w:instrText xml:space="preserve"> PAGE   \* MERGEFORMAT </w:instrText>
        </w:r>
        <w:r>
          <w:fldChar w:fldCharType="separate"/>
        </w:r>
        <w:r w:rsidR="00C05F58">
          <w:rPr>
            <w:noProof/>
          </w:rPr>
          <w:t>4</w:t>
        </w:r>
        <w:r>
          <w:rPr>
            <w:noProof/>
          </w:rPr>
          <w:fldChar w:fldCharType="end"/>
        </w:r>
      </w:p>
    </w:sdtContent>
  </w:sdt>
  <w:p w14:paraId="76FDA108" w14:textId="77777777" w:rsidR="00C058D0" w:rsidRDefault="00C058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973454"/>
      <w:docPartObj>
        <w:docPartGallery w:val="Page Numbers (Bottom of Page)"/>
        <w:docPartUnique/>
      </w:docPartObj>
    </w:sdtPr>
    <w:sdtEndPr>
      <w:rPr>
        <w:noProof/>
      </w:rPr>
    </w:sdtEndPr>
    <w:sdtContent>
      <w:p w14:paraId="2AAE0626" w14:textId="070A7846" w:rsidR="00C058D0" w:rsidRDefault="00C058D0">
        <w:pPr>
          <w:pStyle w:val="Footer"/>
          <w:jc w:val="center"/>
        </w:pPr>
        <w:r>
          <w:fldChar w:fldCharType="begin"/>
        </w:r>
        <w:r>
          <w:instrText xml:space="preserve"> PAGE   \* MERGEFORMAT </w:instrText>
        </w:r>
        <w:r>
          <w:fldChar w:fldCharType="separate"/>
        </w:r>
        <w:r w:rsidR="00C05F58">
          <w:rPr>
            <w:noProof/>
          </w:rPr>
          <w:t>1</w:t>
        </w:r>
        <w:r>
          <w:rPr>
            <w:noProof/>
          </w:rPr>
          <w:fldChar w:fldCharType="end"/>
        </w:r>
      </w:p>
    </w:sdtContent>
  </w:sdt>
  <w:p w14:paraId="3C740D2E" w14:textId="406CD82D" w:rsidR="00C058D0" w:rsidRDefault="00C058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BF579" w14:textId="77777777" w:rsidR="005B5DB1" w:rsidRDefault="005B5DB1" w:rsidP="00F25471">
      <w:pPr>
        <w:spacing w:line="240" w:lineRule="auto"/>
      </w:pPr>
      <w:r>
        <w:separator/>
      </w:r>
    </w:p>
  </w:footnote>
  <w:footnote w:type="continuationSeparator" w:id="0">
    <w:p w14:paraId="6995F6E9" w14:textId="77777777" w:rsidR="005B5DB1" w:rsidRDefault="005B5DB1"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13F4E" w14:textId="2EE30733" w:rsidR="00F25471" w:rsidRDefault="00F25471">
    <w:pPr>
      <w:pStyle w:val="Header"/>
      <w:jc w:val="center"/>
    </w:pPr>
  </w:p>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32D28"/>
    <w:multiLevelType w:val="hybridMultilevel"/>
    <w:tmpl w:val="3F68F0BA"/>
    <w:lvl w:ilvl="0" w:tplc="8AAC94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AE96117"/>
    <w:multiLevelType w:val="hybridMultilevel"/>
    <w:tmpl w:val="938271D2"/>
    <w:lvl w:ilvl="0" w:tplc="A3BCD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91F14"/>
    <w:multiLevelType w:val="hybridMultilevel"/>
    <w:tmpl w:val="2242C42E"/>
    <w:lvl w:ilvl="0" w:tplc="F4F6023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7"/>
  </w:num>
  <w:num w:numId="4">
    <w:abstractNumId w:val="16"/>
  </w:num>
  <w:num w:numId="5">
    <w:abstractNumId w:val="12"/>
  </w:num>
  <w:num w:numId="6">
    <w:abstractNumId w:val="25"/>
  </w:num>
  <w:num w:numId="7">
    <w:abstractNumId w:val="5"/>
  </w:num>
  <w:num w:numId="8">
    <w:abstractNumId w:val="1"/>
  </w:num>
  <w:num w:numId="9">
    <w:abstractNumId w:val="24"/>
  </w:num>
  <w:num w:numId="10">
    <w:abstractNumId w:val="15"/>
  </w:num>
  <w:num w:numId="11">
    <w:abstractNumId w:val="20"/>
  </w:num>
  <w:num w:numId="12">
    <w:abstractNumId w:val="19"/>
  </w:num>
  <w:num w:numId="13">
    <w:abstractNumId w:val="6"/>
  </w:num>
  <w:num w:numId="14">
    <w:abstractNumId w:val="0"/>
  </w:num>
  <w:num w:numId="15">
    <w:abstractNumId w:val="10"/>
  </w:num>
  <w:num w:numId="16">
    <w:abstractNumId w:val="22"/>
  </w:num>
  <w:num w:numId="17">
    <w:abstractNumId w:val="21"/>
  </w:num>
  <w:num w:numId="18">
    <w:abstractNumId w:val="9"/>
  </w:num>
  <w:num w:numId="19">
    <w:abstractNumId w:val="18"/>
  </w:num>
  <w:num w:numId="20">
    <w:abstractNumId w:val="3"/>
  </w:num>
  <w:num w:numId="21">
    <w:abstractNumId w:val="8"/>
  </w:num>
  <w:num w:numId="22">
    <w:abstractNumId w:val="23"/>
  </w:num>
  <w:num w:numId="23">
    <w:abstractNumId w:val="14"/>
  </w:num>
  <w:num w:numId="24">
    <w:abstractNumId w:val="7"/>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97"/>
    <w:rsid w:val="00002429"/>
    <w:rsid w:val="00003296"/>
    <w:rsid w:val="00026740"/>
    <w:rsid w:val="00031613"/>
    <w:rsid w:val="00040B17"/>
    <w:rsid w:val="0004159B"/>
    <w:rsid w:val="00050653"/>
    <w:rsid w:val="000509BD"/>
    <w:rsid w:val="00054575"/>
    <w:rsid w:val="00056566"/>
    <w:rsid w:val="00063CC7"/>
    <w:rsid w:val="00070CC7"/>
    <w:rsid w:val="000A6627"/>
    <w:rsid w:val="000A6E79"/>
    <w:rsid w:val="000A7ACF"/>
    <w:rsid w:val="000C6DA5"/>
    <w:rsid w:val="000D1BE2"/>
    <w:rsid w:val="000D3346"/>
    <w:rsid w:val="000E43BA"/>
    <w:rsid w:val="000E4DB7"/>
    <w:rsid w:val="000E72F0"/>
    <w:rsid w:val="000F30ED"/>
    <w:rsid w:val="00100B6F"/>
    <w:rsid w:val="001010F1"/>
    <w:rsid w:val="0011133B"/>
    <w:rsid w:val="00111835"/>
    <w:rsid w:val="0011339B"/>
    <w:rsid w:val="0013346C"/>
    <w:rsid w:val="001355A6"/>
    <w:rsid w:val="001A3008"/>
    <w:rsid w:val="001B2E46"/>
    <w:rsid w:val="001B7385"/>
    <w:rsid w:val="001C35D2"/>
    <w:rsid w:val="001F0C02"/>
    <w:rsid w:val="001F5C17"/>
    <w:rsid w:val="002012B4"/>
    <w:rsid w:val="00201E90"/>
    <w:rsid w:val="002146D5"/>
    <w:rsid w:val="00215C0C"/>
    <w:rsid w:val="00224FD9"/>
    <w:rsid w:val="00235C52"/>
    <w:rsid w:val="00242996"/>
    <w:rsid w:val="00246748"/>
    <w:rsid w:val="0026313E"/>
    <w:rsid w:val="00265D63"/>
    <w:rsid w:val="00274B95"/>
    <w:rsid w:val="00292623"/>
    <w:rsid w:val="002A0082"/>
    <w:rsid w:val="00303BC6"/>
    <w:rsid w:val="0031593B"/>
    <w:rsid w:val="00370644"/>
    <w:rsid w:val="003714F0"/>
    <w:rsid w:val="003838AC"/>
    <w:rsid w:val="00385E85"/>
    <w:rsid w:val="003A07C7"/>
    <w:rsid w:val="003B03E2"/>
    <w:rsid w:val="003B19B4"/>
    <w:rsid w:val="003B62BC"/>
    <w:rsid w:val="003C0C9C"/>
    <w:rsid w:val="003C15FA"/>
    <w:rsid w:val="003C33DC"/>
    <w:rsid w:val="003C65B5"/>
    <w:rsid w:val="003D5B3A"/>
    <w:rsid w:val="003D6D06"/>
    <w:rsid w:val="003E4C9A"/>
    <w:rsid w:val="003F1B1F"/>
    <w:rsid w:val="003F640A"/>
    <w:rsid w:val="0041226C"/>
    <w:rsid w:val="00430EFB"/>
    <w:rsid w:val="00447FA8"/>
    <w:rsid w:val="0046169B"/>
    <w:rsid w:val="0047666D"/>
    <w:rsid w:val="004932F8"/>
    <w:rsid w:val="004A5B8B"/>
    <w:rsid w:val="004A5D83"/>
    <w:rsid w:val="004B0F53"/>
    <w:rsid w:val="004B64D0"/>
    <w:rsid w:val="004C1B83"/>
    <w:rsid w:val="004C50EB"/>
    <w:rsid w:val="004E58AD"/>
    <w:rsid w:val="004F260E"/>
    <w:rsid w:val="00502A75"/>
    <w:rsid w:val="00515654"/>
    <w:rsid w:val="00516F40"/>
    <w:rsid w:val="00520D53"/>
    <w:rsid w:val="00541A1E"/>
    <w:rsid w:val="00556C7E"/>
    <w:rsid w:val="0055724A"/>
    <w:rsid w:val="00566F37"/>
    <w:rsid w:val="005673B1"/>
    <w:rsid w:val="00570F92"/>
    <w:rsid w:val="00571952"/>
    <w:rsid w:val="00584C5E"/>
    <w:rsid w:val="00595FA4"/>
    <w:rsid w:val="005A2C99"/>
    <w:rsid w:val="005A3E7E"/>
    <w:rsid w:val="005A72CC"/>
    <w:rsid w:val="005B5DB1"/>
    <w:rsid w:val="005C454F"/>
    <w:rsid w:val="005C45AE"/>
    <w:rsid w:val="005D2EE4"/>
    <w:rsid w:val="005E1204"/>
    <w:rsid w:val="005E2583"/>
    <w:rsid w:val="005F480B"/>
    <w:rsid w:val="00611694"/>
    <w:rsid w:val="0061705E"/>
    <w:rsid w:val="00620206"/>
    <w:rsid w:val="006225DB"/>
    <w:rsid w:val="00634A61"/>
    <w:rsid w:val="00637F5D"/>
    <w:rsid w:val="00655236"/>
    <w:rsid w:val="00656AE8"/>
    <w:rsid w:val="0066150F"/>
    <w:rsid w:val="00665951"/>
    <w:rsid w:val="00665A3F"/>
    <w:rsid w:val="00677B6D"/>
    <w:rsid w:val="006864F1"/>
    <w:rsid w:val="00690C35"/>
    <w:rsid w:val="006C293F"/>
    <w:rsid w:val="006D4CE8"/>
    <w:rsid w:val="006D5040"/>
    <w:rsid w:val="0070169F"/>
    <w:rsid w:val="0070330A"/>
    <w:rsid w:val="007116D3"/>
    <w:rsid w:val="00713AC4"/>
    <w:rsid w:val="00720DC2"/>
    <w:rsid w:val="007263D0"/>
    <w:rsid w:val="00727BD7"/>
    <w:rsid w:val="00730237"/>
    <w:rsid w:val="00747EBF"/>
    <w:rsid w:val="00755E80"/>
    <w:rsid w:val="00760D8F"/>
    <w:rsid w:val="00761E52"/>
    <w:rsid w:val="00765290"/>
    <w:rsid w:val="00774765"/>
    <w:rsid w:val="007A78F6"/>
    <w:rsid w:val="007B14A1"/>
    <w:rsid w:val="007E1756"/>
    <w:rsid w:val="00800B0E"/>
    <w:rsid w:val="00800EAC"/>
    <w:rsid w:val="00802E64"/>
    <w:rsid w:val="008060B1"/>
    <w:rsid w:val="00806FFC"/>
    <w:rsid w:val="00812165"/>
    <w:rsid w:val="008202C0"/>
    <w:rsid w:val="00820C6D"/>
    <w:rsid w:val="00821314"/>
    <w:rsid w:val="00834D75"/>
    <w:rsid w:val="00836C89"/>
    <w:rsid w:val="00837CE3"/>
    <w:rsid w:val="00841CDA"/>
    <w:rsid w:val="00846655"/>
    <w:rsid w:val="0084774D"/>
    <w:rsid w:val="00855337"/>
    <w:rsid w:val="0086549A"/>
    <w:rsid w:val="008663CA"/>
    <w:rsid w:val="00873C3A"/>
    <w:rsid w:val="00884120"/>
    <w:rsid w:val="00884A9A"/>
    <w:rsid w:val="00890A19"/>
    <w:rsid w:val="008A4E4F"/>
    <w:rsid w:val="008C08A8"/>
    <w:rsid w:val="008C2E08"/>
    <w:rsid w:val="008C43AF"/>
    <w:rsid w:val="008D1159"/>
    <w:rsid w:val="009017AE"/>
    <w:rsid w:val="00901DE1"/>
    <w:rsid w:val="009155DB"/>
    <w:rsid w:val="00925607"/>
    <w:rsid w:val="00933A97"/>
    <w:rsid w:val="00934832"/>
    <w:rsid w:val="0096214A"/>
    <w:rsid w:val="00983F05"/>
    <w:rsid w:val="009B58BB"/>
    <w:rsid w:val="009C4CF7"/>
    <w:rsid w:val="009D16B0"/>
    <w:rsid w:val="009D7228"/>
    <w:rsid w:val="009E3E90"/>
    <w:rsid w:val="009E7BC8"/>
    <w:rsid w:val="00A21528"/>
    <w:rsid w:val="00A27A90"/>
    <w:rsid w:val="00A34814"/>
    <w:rsid w:val="00A4138C"/>
    <w:rsid w:val="00A43457"/>
    <w:rsid w:val="00A7046E"/>
    <w:rsid w:val="00A77A00"/>
    <w:rsid w:val="00A81CA4"/>
    <w:rsid w:val="00A84448"/>
    <w:rsid w:val="00A96267"/>
    <w:rsid w:val="00AC2252"/>
    <w:rsid w:val="00AE5F61"/>
    <w:rsid w:val="00AF0CDA"/>
    <w:rsid w:val="00AF485D"/>
    <w:rsid w:val="00B07335"/>
    <w:rsid w:val="00B12E39"/>
    <w:rsid w:val="00B20BC6"/>
    <w:rsid w:val="00B22BC5"/>
    <w:rsid w:val="00B22EAE"/>
    <w:rsid w:val="00B36E1C"/>
    <w:rsid w:val="00B43D8E"/>
    <w:rsid w:val="00B52D2A"/>
    <w:rsid w:val="00B61E7D"/>
    <w:rsid w:val="00B646CA"/>
    <w:rsid w:val="00B83119"/>
    <w:rsid w:val="00B8715B"/>
    <w:rsid w:val="00BA4F61"/>
    <w:rsid w:val="00BB09F4"/>
    <w:rsid w:val="00BC7973"/>
    <w:rsid w:val="00BD2729"/>
    <w:rsid w:val="00BD2B72"/>
    <w:rsid w:val="00BF6875"/>
    <w:rsid w:val="00BF7234"/>
    <w:rsid w:val="00C058D0"/>
    <w:rsid w:val="00C05F58"/>
    <w:rsid w:val="00C151DF"/>
    <w:rsid w:val="00C15C75"/>
    <w:rsid w:val="00C24562"/>
    <w:rsid w:val="00C24CB7"/>
    <w:rsid w:val="00C26CBD"/>
    <w:rsid w:val="00C27DA4"/>
    <w:rsid w:val="00C47F08"/>
    <w:rsid w:val="00C5295B"/>
    <w:rsid w:val="00C615E9"/>
    <w:rsid w:val="00C731B8"/>
    <w:rsid w:val="00C90332"/>
    <w:rsid w:val="00CB4820"/>
    <w:rsid w:val="00CB79C9"/>
    <w:rsid w:val="00CC17CC"/>
    <w:rsid w:val="00CC1F99"/>
    <w:rsid w:val="00CC3481"/>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51E6E"/>
    <w:rsid w:val="00E72DB5"/>
    <w:rsid w:val="00E86F78"/>
    <w:rsid w:val="00E90DDA"/>
    <w:rsid w:val="00E950F9"/>
    <w:rsid w:val="00EA3664"/>
    <w:rsid w:val="00EA5C0A"/>
    <w:rsid w:val="00EA63E1"/>
    <w:rsid w:val="00EB722C"/>
    <w:rsid w:val="00EB7DCC"/>
    <w:rsid w:val="00EC028F"/>
    <w:rsid w:val="00ED3E32"/>
    <w:rsid w:val="00ED5BBD"/>
    <w:rsid w:val="00ED66A8"/>
    <w:rsid w:val="00F01518"/>
    <w:rsid w:val="00F04623"/>
    <w:rsid w:val="00F05078"/>
    <w:rsid w:val="00F25471"/>
    <w:rsid w:val="00F25F5D"/>
    <w:rsid w:val="00F30540"/>
    <w:rsid w:val="00F3193F"/>
    <w:rsid w:val="00F3651A"/>
    <w:rsid w:val="00F413AB"/>
    <w:rsid w:val="00F44D8E"/>
    <w:rsid w:val="00F45391"/>
    <w:rsid w:val="00F55AE3"/>
    <w:rsid w:val="00F63F7E"/>
    <w:rsid w:val="00F6642F"/>
    <w:rsid w:val="00F720B1"/>
    <w:rsid w:val="00F77478"/>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15:docId w15:val="{7C09BA0E-0462-4AF3-99D7-065868F6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6970853">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49311918">
      <w:bodyDiv w:val="1"/>
      <w:marLeft w:val="0"/>
      <w:marRight w:val="0"/>
      <w:marTop w:val="0"/>
      <w:marBottom w:val="0"/>
      <w:divBdr>
        <w:top w:val="none" w:sz="0" w:space="0" w:color="auto"/>
        <w:left w:val="none" w:sz="0" w:space="0" w:color="auto"/>
        <w:bottom w:val="none" w:sz="0" w:space="0" w:color="auto"/>
        <w:right w:val="none" w:sz="0" w:space="0" w:color="auto"/>
      </w:divBdr>
    </w:div>
    <w:div w:id="51512388">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12877">
      <w:bodyDiv w:val="1"/>
      <w:marLeft w:val="0"/>
      <w:marRight w:val="0"/>
      <w:marTop w:val="0"/>
      <w:marBottom w:val="0"/>
      <w:divBdr>
        <w:top w:val="none" w:sz="0" w:space="0" w:color="auto"/>
        <w:left w:val="none" w:sz="0" w:space="0" w:color="auto"/>
        <w:bottom w:val="none" w:sz="0" w:space="0" w:color="auto"/>
        <w:right w:val="none" w:sz="0" w:space="0" w:color="auto"/>
      </w:divBdr>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947692">
      <w:bodyDiv w:val="1"/>
      <w:marLeft w:val="0"/>
      <w:marRight w:val="0"/>
      <w:marTop w:val="0"/>
      <w:marBottom w:val="0"/>
      <w:divBdr>
        <w:top w:val="none" w:sz="0" w:space="0" w:color="auto"/>
        <w:left w:val="none" w:sz="0" w:space="0" w:color="auto"/>
        <w:bottom w:val="none" w:sz="0" w:space="0" w:color="auto"/>
        <w:right w:val="none" w:sz="0" w:space="0" w:color="auto"/>
      </w:divBdr>
    </w:div>
    <w:div w:id="96565576">
      <w:bodyDiv w:val="1"/>
      <w:marLeft w:val="0"/>
      <w:marRight w:val="0"/>
      <w:marTop w:val="0"/>
      <w:marBottom w:val="0"/>
      <w:divBdr>
        <w:top w:val="none" w:sz="0" w:space="0" w:color="auto"/>
        <w:left w:val="none" w:sz="0" w:space="0" w:color="auto"/>
        <w:bottom w:val="none" w:sz="0" w:space="0" w:color="auto"/>
        <w:right w:val="none" w:sz="0" w:space="0" w:color="auto"/>
      </w:divBdr>
    </w:div>
    <w:div w:id="102385722">
      <w:bodyDiv w:val="1"/>
      <w:marLeft w:val="0"/>
      <w:marRight w:val="0"/>
      <w:marTop w:val="0"/>
      <w:marBottom w:val="0"/>
      <w:divBdr>
        <w:top w:val="none" w:sz="0" w:space="0" w:color="auto"/>
        <w:left w:val="none" w:sz="0" w:space="0" w:color="auto"/>
        <w:bottom w:val="none" w:sz="0" w:space="0" w:color="auto"/>
        <w:right w:val="none" w:sz="0" w:space="0" w:color="auto"/>
      </w:divBdr>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6620">
      <w:bodyDiv w:val="1"/>
      <w:marLeft w:val="0"/>
      <w:marRight w:val="0"/>
      <w:marTop w:val="0"/>
      <w:marBottom w:val="0"/>
      <w:divBdr>
        <w:top w:val="none" w:sz="0" w:space="0" w:color="auto"/>
        <w:left w:val="none" w:sz="0" w:space="0" w:color="auto"/>
        <w:bottom w:val="none" w:sz="0" w:space="0" w:color="auto"/>
        <w:right w:val="none" w:sz="0" w:space="0" w:color="auto"/>
      </w:divBdr>
    </w:div>
    <w:div w:id="13691809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5192346">
      <w:bodyDiv w:val="1"/>
      <w:marLeft w:val="0"/>
      <w:marRight w:val="0"/>
      <w:marTop w:val="0"/>
      <w:marBottom w:val="0"/>
      <w:divBdr>
        <w:top w:val="none" w:sz="0" w:space="0" w:color="auto"/>
        <w:left w:val="none" w:sz="0" w:space="0" w:color="auto"/>
        <w:bottom w:val="none" w:sz="0" w:space="0" w:color="auto"/>
        <w:right w:val="none" w:sz="0" w:space="0" w:color="auto"/>
      </w:divBdr>
    </w:div>
    <w:div w:id="175729277">
      <w:bodyDiv w:val="1"/>
      <w:marLeft w:val="0"/>
      <w:marRight w:val="0"/>
      <w:marTop w:val="0"/>
      <w:marBottom w:val="0"/>
      <w:divBdr>
        <w:top w:val="none" w:sz="0" w:space="0" w:color="auto"/>
        <w:left w:val="none" w:sz="0" w:space="0" w:color="auto"/>
        <w:bottom w:val="none" w:sz="0" w:space="0" w:color="auto"/>
        <w:right w:val="none" w:sz="0" w:space="0" w:color="auto"/>
      </w:divBdr>
    </w:div>
    <w:div w:id="188298062">
      <w:bodyDiv w:val="1"/>
      <w:marLeft w:val="0"/>
      <w:marRight w:val="0"/>
      <w:marTop w:val="0"/>
      <w:marBottom w:val="0"/>
      <w:divBdr>
        <w:top w:val="none" w:sz="0" w:space="0" w:color="auto"/>
        <w:left w:val="none" w:sz="0" w:space="0" w:color="auto"/>
        <w:bottom w:val="none" w:sz="0" w:space="0" w:color="auto"/>
        <w:right w:val="none" w:sz="0" w:space="0" w:color="auto"/>
      </w:divBdr>
    </w:div>
    <w:div w:id="197746697">
      <w:bodyDiv w:val="1"/>
      <w:marLeft w:val="0"/>
      <w:marRight w:val="0"/>
      <w:marTop w:val="0"/>
      <w:marBottom w:val="0"/>
      <w:divBdr>
        <w:top w:val="none" w:sz="0" w:space="0" w:color="auto"/>
        <w:left w:val="none" w:sz="0" w:space="0" w:color="auto"/>
        <w:bottom w:val="none" w:sz="0" w:space="0" w:color="auto"/>
        <w:right w:val="none" w:sz="0" w:space="0" w:color="auto"/>
      </w:divBdr>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3011887">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33008853">
      <w:bodyDiv w:val="1"/>
      <w:marLeft w:val="0"/>
      <w:marRight w:val="0"/>
      <w:marTop w:val="0"/>
      <w:marBottom w:val="0"/>
      <w:divBdr>
        <w:top w:val="none" w:sz="0" w:space="0" w:color="auto"/>
        <w:left w:val="none" w:sz="0" w:space="0" w:color="auto"/>
        <w:bottom w:val="none" w:sz="0" w:space="0" w:color="auto"/>
        <w:right w:val="none" w:sz="0" w:space="0" w:color="auto"/>
      </w:divBdr>
    </w:div>
    <w:div w:id="236061740">
      <w:bodyDiv w:val="1"/>
      <w:marLeft w:val="0"/>
      <w:marRight w:val="0"/>
      <w:marTop w:val="0"/>
      <w:marBottom w:val="0"/>
      <w:divBdr>
        <w:top w:val="none" w:sz="0" w:space="0" w:color="auto"/>
        <w:left w:val="none" w:sz="0" w:space="0" w:color="auto"/>
        <w:bottom w:val="none" w:sz="0" w:space="0" w:color="auto"/>
        <w:right w:val="none" w:sz="0" w:space="0" w:color="auto"/>
      </w:divBdr>
    </w:div>
    <w:div w:id="241186767">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47464968">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6231358">
      <w:bodyDiv w:val="1"/>
      <w:marLeft w:val="0"/>
      <w:marRight w:val="0"/>
      <w:marTop w:val="0"/>
      <w:marBottom w:val="0"/>
      <w:divBdr>
        <w:top w:val="none" w:sz="0" w:space="0" w:color="auto"/>
        <w:left w:val="none" w:sz="0" w:space="0" w:color="auto"/>
        <w:bottom w:val="none" w:sz="0" w:space="0" w:color="auto"/>
        <w:right w:val="none" w:sz="0" w:space="0" w:color="auto"/>
      </w:divBdr>
    </w:div>
    <w:div w:id="26916821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72445050">
      <w:bodyDiv w:val="1"/>
      <w:marLeft w:val="0"/>
      <w:marRight w:val="0"/>
      <w:marTop w:val="0"/>
      <w:marBottom w:val="0"/>
      <w:divBdr>
        <w:top w:val="none" w:sz="0" w:space="0" w:color="auto"/>
        <w:left w:val="none" w:sz="0" w:space="0" w:color="auto"/>
        <w:bottom w:val="none" w:sz="0" w:space="0" w:color="auto"/>
        <w:right w:val="none" w:sz="0" w:space="0" w:color="auto"/>
      </w:divBdr>
      <w:divsChild>
        <w:div w:id="477765477">
          <w:marLeft w:val="0"/>
          <w:marRight w:val="0"/>
          <w:marTop w:val="0"/>
          <w:marBottom w:val="0"/>
          <w:divBdr>
            <w:top w:val="none" w:sz="0" w:space="0" w:color="auto"/>
            <w:left w:val="none" w:sz="0" w:space="0" w:color="auto"/>
            <w:bottom w:val="none" w:sz="0" w:space="0" w:color="auto"/>
            <w:right w:val="none" w:sz="0" w:space="0" w:color="auto"/>
          </w:divBdr>
        </w:div>
        <w:div w:id="730933258">
          <w:marLeft w:val="0"/>
          <w:marRight w:val="0"/>
          <w:marTop w:val="0"/>
          <w:marBottom w:val="0"/>
          <w:divBdr>
            <w:top w:val="none" w:sz="0" w:space="0" w:color="auto"/>
            <w:left w:val="none" w:sz="0" w:space="0" w:color="auto"/>
            <w:bottom w:val="none" w:sz="0" w:space="0" w:color="auto"/>
            <w:right w:val="none" w:sz="0" w:space="0" w:color="auto"/>
          </w:divBdr>
          <w:divsChild>
            <w:div w:id="746008">
              <w:marLeft w:val="0"/>
              <w:marRight w:val="0"/>
              <w:marTop w:val="0"/>
              <w:marBottom w:val="0"/>
              <w:divBdr>
                <w:top w:val="none" w:sz="0" w:space="0" w:color="auto"/>
                <w:left w:val="none" w:sz="0" w:space="0" w:color="auto"/>
                <w:bottom w:val="none" w:sz="0" w:space="0" w:color="auto"/>
                <w:right w:val="none" w:sz="0" w:space="0" w:color="auto"/>
              </w:divBdr>
            </w:div>
            <w:div w:id="1275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3157">
      <w:bodyDiv w:val="1"/>
      <w:marLeft w:val="0"/>
      <w:marRight w:val="0"/>
      <w:marTop w:val="0"/>
      <w:marBottom w:val="0"/>
      <w:divBdr>
        <w:top w:val="none" w:sz="0" w:space="0" w:color="auto"/>
        <w:left w:val="none" w:sz="0" w:space="0" w:color="auto"/>
        <w:bottom w:val="none" w:sz="0" w:space="0" w:color="auto"/>
        <w:right w:val="none" w:sz="0" w:space="0" w:color="auto"/>
      </w:divBdr>
    </w:div>
    <w:div w:id="284972320">
      <w:bodyDiv w:val="1"/>
      <w:marLeft w:val="0"/>
      <w:marRight w:val="0"/>
      <w:marTop w:val="0"/>
      <w:marBottom w:val="0"/>
      <w:divBdr>
        <w:top w:val="none" w:sz="0" w:space="0" w:color="auto"/>
        <w:left w:val="none" w:sz="0" w:space="0" w:color="auto"/>
        <w:bottom w:val="none" w:sz="0" w:space="0" w:color="auto"/>
        <w:right w:val="none" w:sz="0" w:space="0" w:color="auto"/>
      </w:divBdr>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298149047">
      <w:bodyDiv w:val="1"/>
      <w:marLeft w:val="0"/>
      <w:marRight w:val="0"/>
      <w:marTop w:val="0"/>
      <w:marBottom w:val="0"/>
      <w:divBdr>
        <w:top w:val="none" w:sz="0" w:space="0" w:color="auto"/>
        <w:left w:val="none" w:sz="0" w:space="0" w:color="auto"/>
        <w:bottom w:val="none" w:sz="0" w:space="0" w:color="auto"/>
        <w:right w:val="none" w:sz="0" w:space="0" w:color="auto"/>
      </w:divBdr>
    </w:div>
    <w:div w:id="304772940">
      <w:bodyDiv w:val="1"/>
      <w:marLeft w:val="0"/>
      <w:marRight w:val="0"/>
      <w:marTop w:val="0"/>
      <w:marBottom w:val="0"/>
      <w:divBdr>
        <w:top w:val="none" w:sz="0" w:space="0" w:color="auto"/>
        <w:left w:val="none" w:sz="0" w:space="0" w:color="auto"/>
        <w:bottom w:val="none" w:sz="0" w:space="0" w:color="auto"/>
        <w:right w:val="none" w:sz="0" w:space="0" w:color="auto"/>
      </w:divBdr>
    </w:div>
    <w:div w:id="309872456">
      <w:bodyDiv w:val="1"/>
      <w:marLeft w:val="0"/>
      <w:marRight w:val="0"/>
      <w:marTop w:val="0"/>
      <w:marBottom w:val="0"/>
      <w:divBdr>
        <w:top w:val="none" w:sz="0" w:space="0" w:color="auto"/>
        <w:left w:val="none" w:sz="0" w:space="0" w:color="auto"/>
        <w:bottom w:val="none" w:sz="0" w:space="0" w:color="auto"/>
        <w:right w:val="none" w:sz="0" w:space="0" w:color="auto"/>
      </w:divBdr>
    </w:div>
    <w:div w:id="312025593">
      <w:bodyDiv w:val="1"/>
      <w:marLeft w:val="0"/>
      <w:marRight w:val="0"/>
      <w:marTop w:val="0"/>
      <w:marBottom w:val="0"/>
      <w:divBdr>
        <w:top w:val="none" w:sz="0" w:space="0" w:color="auto"/>
        <w:left w:val="none" w:sz="0" w:space="0" w:color="auto"/>
        <w:bottom w:val="none" w:sz="0" w:space="0" w:color="auto"/>
        <w:right w:val="none" w:sz="0" w:space="0" w:color="auto"/>
      </w:divBdr>
      <w:divsChild>
        <w:div w:id="223103973">
          <w:marLeft w:val="0"/>
          <w:marRight w:val="0"/>
          <w:marTop w:val="0"/>
          <w:marBottom w:val="0"/>
          <w:divBdr>
            <w:top w:val="none" w:sz="0" w:space="0" w:color="auto"/>
            <w:left w:val="none" w:sz="0" w:space="0" w:color="auto"/>
            <w:bottom w:val="none" w:sz="0" w:space="0" w:color="auto"/>
            <w:right w:val="none" w:sz="0" w:space="0" w:color="auto"/>
          </w:divBdr>
        </w:div>
        <w:div w:id="1582179148">
          <w:marLeft w:val="0"/>
          <w:marRight w:val="0"/>
          <w:marTop w:val="0"/>
          <w:marBottom w:val="0"/>
          <w:divBdr>
            <w:top w:val="none" w:sz="0" w:space="0" w:color="auto"/>
            <w:left w:val="none" w:sz="0" w:space="0" w:color="auto"/>
            <w:bottom w:val="none" w:sz="0" w:space="0" w:color="auto"/>
            <w:right w:val="none" w:sz="0" w:space="0" w:color="auto"/>
          </w:divBdr>
          <w:divsChild>
            <w:div w:id="923606503">
              <w:marLeft w:val="0"/>
              <w:marRight w:val="0"/>
              <w:marTop w:val="0"/>
              <w:marBottom w:val="0"/>
              <w:divBdr>
                <w:top w:val="none" w:sz="0" w:space="0" w:color="auto"/>
                <w:left w:val="none" w:sz="0" w:space="0" w:color="auto"/>
                <w:bottom w:val="none" w:sz="0" w:space="0" w:color="auto"/>
                <w:right w:val="none" w:sz="0" w:space="0" w:color="auto"/>
              </w:divBdr>
            </w:div>
            <w:div w:id="12537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4052">
      <w:bodyDiv w:val="1"/>
      <w:marLeft w:val="0"/>
      <w:marRight w:val="0"/>
      <w:marTop w:val="0"/>
      <w:marBottom w:val="0"/>
      <w:divBdr>
        <w:top w:val="none" w:sz="0" w:space="0" w:color="auto"/>
        <w:left w:val="none" w:sz="0" w:space="0" w:color="auto"/>
        <w:bottom w:val="none" w:sz="0" w:space="0" w:color="auto"/>
        <w:right w:val="none" w:sz="0" w:space="0" w:color="auto"/>
      </w:divBdr>
    </w:div>
    <w:div w:id="328946769">
      <w:bodyDiv w:val="1"/>
      <w:marLeft w:val="0"/>
      <w:marRight w:val="0"/>
      <w:marTop w:val="0"/>
      <w:marBottom w:val="0"/>
      <w:divBdr>
        <w:top w:val="none" w:sz="0" w:space="0" w:color="auto"/>
        <w:left w:val="none" w:sz="0" w:space="0" w:color="auto"/>
        <w:bottom w:val="none" w:sz="0" w:space="0" w:color="auto"/>
        <w:right w:val="none" w:sz="0" w:space="0" w:color="auto"/>
      </w:divBdr>
    </w:div>
    <w:div w:id="330107796">
      <w:bodyDiv w:val="1"/>
      <w:marLeft w:val="0"/>
      <w:marRight w:val="0"/>
      <w:marTop w:val="0"/>
      <w:marBottom w:val="0"/>
      <w:divBdr>
        <w:top w:val="none" w:sz="0" w:space="0" w:color="auto"/>
        <w:left w:val="none" w:sz="0" w:space="0" w:color="auto"/>
        <w:bottom w:val="none" w:sz="0" w:space="0" w:color="auto"/>
        <w:right w:val="none" w:sz="0" w:space="0" w:color="auto"/>
      </w:divBdr>
      <w:divsChild>
        <w:div w:id="2017152609">
          <w:marLeft w:val="0"/>
          <w:marRight w:val="0"/>
          <w:marTop w:val="0"/>
          <w:marBottom w:val="0"/>
          <w:divBdr>
            <w:top w:val="none" w:sz="0" w:space="0" w:color="auto"/>
            <w:left w:val="none" w:sz="0" w:space="0" w:color="auto"/>
            <w:bottom w:val="none" w:sz="0" w:space="0" w:color="auto"/>
            <w:right w:val="none" w:sz="0" w:space="0" w:color="auto"/>
          </w:divBdr>
        </w:div>
        <w:div w:id="2040887722">
          <w:marLeft w:val="0"/>
          <w:marRight w:val="0"/>
          <w:marTop w:val="0"/>
          <w:marBottom w:val="0"/>
          <w:divBdr>
            <w:top w:val="none" w:sz="0" w:space="0" w:color="auto"/>
            <w:left w:val="none" w:sz="0" w:space="0" w:color="auto"/>
            <w:bottom w:val="none" w:sz="0" w:space="0" w:color="auto"/>
            <w:right w:val="none" w:sz="0" w:space="0" w:color="auto"/>
          </w:divBdr>
        </w:div>
      </w:divsChild>
    </w:div>
    <w:div w:id="340081823">
      <w:bodyDiv w:val="1"/>
      <w:marLeft w:val="0"/>
      <w:marRight w:val="0"/>
      <w:marTop w:val="0"/>
      <w:marBottom w:val="0"/>
      <w:divBdr>
        <w:top w:val="none" w:sz="0" w:space="0" w:color="auto"/>
        <w:left w:val="none" w:sz="0" w:space="0" w:color="auto"/>
        <w:bottom w:val="none" w:sz="0" w:space="0" w:color="auto"/>
        <w:right w:val="none" w:sz="0" w:space="0" w:color="auto"/>
      </w:divBdr>
    </w:div>
    <w:div w:id="342173917">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3678238">
      <w:bodyDiv w:val="1"/>
      <w:marLeft w:val="0"/>
      <w:marRight w:val="0"/>
      <w:marTop w:val="0"/>
      <w:marBottom w:val="0"/>
      <w:divBdr>
        <w:top w:val="none" w:sz="0" w:space="0" w:color="auto"/>
        <w:left w:val="none" w:sz="0" w:space="0" w:color="auto"/>
        <w:bottom w:val="none" w:sz="0" w:space="0" w:color="auto"/>
        <w:right w:val="none" w:sz="0" w:space="0" w:color="auto"/>
      </w:divBdr>
    </w:div>
    <w:div w:id="364253332">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05779">
      <w:bodyDiv w:val="1"/>
      <w:marLeft w:val="0"/>
      <w:marRight w:val="0"/>
      <w:marTop w:val="0"/>
      <w:marBottom w:val="0"/>
      <w:divBdr>
        <w:top w:val="none" w:sz="0" w:space="0" w:color="auto"/>
        <w:left w:val="none" w:sz="0" w:space="0" w:color="auto"/>
        <w:bottom w:val="none" w:sz="0" w:space="0" w:color="auto"/>
        <w:right w:val="none" w:sz="0" w:space="0" w:color="auto"/>
      </w:divBdr>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0549331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5687639">
      <w:bodyDiv w:val="1"/>
      <w:marLeft w:val="0"/>
      <w:marRight w:val="0"/>
      <w:marTop w:val="0"/>
      <w:marBottom w:val="0"/>
      <w:divBdr>
        <w:top w:val="none" w:sz="0" w:space="0" w:color="auto"/>
        <w:left w:val="none" w:sz="0" w:space="0" w:color="auto"/>
        <w:bottom w:val="none" w:sz="0" w:space="0" w:color="auto"/>
        <w:right w:val="none" w:sz="0" w:space="0" w:color="auto"/>
      </w:divBdr>
      <w:divsChild>
        <w:div w:id="1354957136">
          <w:marLeft w:val="0"/>
          <w:marRight w:val="0"/>
          <w:marTop w:val="0"/>
          <w:marBottom w:val="0"/>
          <w:divBdr>
            <w:top w:val="none" w:sz="0" w:space="0" w:color="auto"/>
            <w:left w:val="none" w:sz="0" w:space="0" w:color="auto"/>
            <w:bottom w:val="none" w:sz="0" w:space="0" w:color="auto"/>
            <w:right w:val="none" w:sz="0" w:space="0" w:color="auto"/>
          </w:divBdr>
        </w:div>
        <w:div w:id="1592280373">
          <w:marLeft w:val="0"/>
          <w:marRight w:val="0"/>
          <w:marTop w:val="0"/>
          <w:marBottom w:val="0"/>
          <w:divBdr>
            <w:top w:val="none" w:sz="0" w:space="0" w:color="auto"/>
            <w:left w:val="none" w:sz="0" w:space="0" w:color="auto"/>
            <w:bottom w:val="none" w:sz="0" w:space="0" w:color="auto"/>
            <w:right w:val="none" w:sz="0" w:space="0" w:color="auto"/>
          </w:divBdr>
        </w:div>
      </w:divsChild>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2655844">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237310">
      <w:bodyDiv w:val="1"/>
      <w:marLeft w:val="0"/>
      <w:marRight w:val="0"/>
      <w:marTop w:val="0"/>
      <w:marBottom w:val="0"/>
      <w:divBdr>
        <w:top w:val="none" w:sz="0" w:space="0" w:color="auto"/>
        <w:left w:val="none" w:sz="0" w:space="0" w:color="auto"/>
        <w:bottom w:val="none" w:sz="0" w:space="0" w:color="auto"/>
        <w:right w:val="none" w:sz="0" w:space="0" w:color="auto"/>
      </w:divBdr>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2090">
      <w:bodyDiv w:val="1"/>
      <w:marLeft w:val="0"/>
      <w:marRight w:val="0"/>
      <w:marTop w:val="0"/>
      <w:marBottom w:val="0"/>
      <w:divBdr>
        <w:top w:val="none" w:sz="0" w:space="0" w:color="auto"/>
        <w:left w:val="none" w:sz="0" w:space="0" w:color="auto"/>
        <w:bottom w:val="none" w:sz="0" w:space="0" w:color="auto"/>
        <w:right w:val="none" w:sz="0" w:space="0" w:color="auto"/>
      </w:divBdr>
      <w:divsChild>
        <w:div w:id="1531256036">
          <w:marLeft w:val="0"/>
          <w:marRight w:val="0"/>
          <w:marTop w:val="0"/>
          <w:marBottom w:val="0"/>
          <w:divBdr>
            <w:top w:val="none" w:sz="0" w:space="0" w:color="auto"/>
            <w:left w:val="none" w:sz="0" w:space="0" w:color="auto"/>
            <w:bottom w:val="none" w:sz="0" w:space="0" w:color="auto"/>
            <w:right w:val="none" w:sz="0" w:space="0" w:color="auto"/>
          </w:divBdr>
        </w:div>
      </w:divsChild>
    </w:div>
    <w:div w:id="477262257">
      <w:bodyDiv w:val="1"/>
      <w:marLeft w:val="0"/>
      <w:marRight w:val="0"/>
      <w:marTop w:val="0"/>
      <w:marBottom w:val="0"/>
      <w:divBdr>
        <w:top w:val="none" w:sz="0" w:space="0" w:color="auto"/>
        <w:left w:val="none" w:sz="0" w:space="0" w:color="auto"/>
        <w:bottom w:val="none" w:sz="0" w:space="0" w:color="auto"/>
        <w:right w:val="none" w:sz="0" w:space="0" w:color="auto"/>
      </w:divBdr>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483669358">
      <w:bodyDiv w:val="1"/>
      <w:marLeft w:val="0"/>
      <w:marRight w:val="0"/>
      <w:marTop w:val="0"/>
      <w:marBottom w:val="0"/>
      <w:divBdr>
        <w:top w:val="none" w:sz="0" w:space="0" w:color="auto"/>
        <w:left w:val="none" w:sz="0" w:space="0" w:color="auto"/>
        <w:bottom w:val="none" w:sz="0" w:space="0" w:color="auto"/>
        <w:right w:val="none" w:sz="0" w:space="0" w:color="auto"/>
      </w:divBdr>
    </w:div>
    <w:div w:id="492061887">
      <w:bodyDiv w:val="1"/>
      <w:marLeft w:val="0"/>
      <w:marRight w:val="0"/>
      <w:marTop w:val="0"/>
      <w:marBottom w:val="0"/>
      <w:divBdr>
        <w:top w:val="none" w:sz="0" w:space="0" w:color="auto"/>
        <w:left w:val="none" w:sz="0" w:space="0" w:color="auto"/>
        <w:bottom w:val="none" w:sz="0" w:space="0" w:color="auto"/>
        <w:right w:val="none" w:sz="0" w:space="0" w:color="auto"/>
      </w:divBdr>
    </w:div>
    <w:div w:id="494954450">
      <w:bodyDiv w:val="1"/>
      <w:marLeft w:val="0"/>
      <w:marRight w:val="0"/>
      <w:marTop w:val="0"/>
      <w:marBottom w:val="0"/>
      <w:divBdr>
        <w:top w:val="none" w:sz="0" w:space="0" w:color="auto"/>
        <w:left w:val="none" w:sz="0" w:space="0" w:color="auto"/>
        <w:bottom w:val="none" w:sz="0" w:space="0" w:color="auto"/>
        <w:right w:val="none" w:sz="0" w:space="0" w:color="auto"/>
      </w:divBdr>
    </w:div>
    <w:div w:id="497699974">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4270815">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49342321">
      <w:bodyDiv w:val="1"/>
      <w:marLeft w:val="0"/>
      <w:marRight w:val="0"/>
      <w:marTop w:val="0"/>
      <w:marBottom w:val="0"/>
      <w:divBdr>
        <w:top w:val="none" w:sz="0" w:space="0" w:color="auto"/>
        <w:left w:val="none" w:sz="0" w:space="0" w:color="auto"/>
        <w:bottom w:val="none" w:sz="0" w:space="0" w:color="auto"/>
        <w:right w:val="none" w:sz="0" w:space="0" w:color="auto"/>
      </w:divBdr>
    </w:div>
    <w:div w:id="555119856">
      <w:bodyDiv w:val="1"/>
      <w:marLeft w:val="0"/>
      <w:marRight w:val="0"/>
      <w:marTop w:val="0"/>
      <w:marBottom w:val="0"/>
      <w:divBdr>
        <w:top w:val="none" w:sz="0" w:space="0" w:color="auto"/>
        <w:left w:val="none" w:sz="0" w:space="0" w:color="auto"/>
        <w:bottom w:val="none" w:sz="0" w:space="0" w:color="auto"/>
        <w:right w:val="none" w:sz="0" w:space="0" w:color="auto"/>
      </w:divBdr>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588582827">
      <w:bodyDiv w:val="1"/>
      <w:marLeft w:val="0"/>
      <w:marRight w:val="0"/>
      <w:marTop w:val="0"/>
      <w:marBottom w:val="0"/>
      <w:divBdr>
        <w:top w:val="none" w:sz="0" w:space="0" w:color="auto"/>
        <w:left w:val="none" w:sz="0" w:space="0" w:color="auto"/>
        <w:bottom w:val="none" w:sz="0" w:space="0" w:color="auto"/>
        <w:right w:val="none" w:sz="0" w:space="0" w:color="auto"/>
      </w:divBdr>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26859404">
      <w:bodyDiv w:val="1"/>
      <w:marLeft w:val="0"/>
      <w:marRight w:val="0"/>
      <w:marTop w:val="0"/>
      <w:marBottom w:val="0"/>
      <w:divBdr>
        <w:top w:val="none" w:sz="0" w:space="0" w:color="auto"/>
        <w:left w:val="none" w:sz="0" w:space="0" w:color="auto"/>
        <w:bottom w:val="none" w:sz="0" w:space="0" w:color="auto"/>
        <w:right w:val="none" w:sz="0" w:space="0" w:color="auto"/>
      </w:divBdr>
    </w:div>
    <w:div w:id="641618699">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49559561">
      <w:bodyDiv w:val="1"/>
      <w:marLeft w:val="0"/>
      <w:marRight w:val="0"/>
      <w:marTop w:val="0"/>
      <w:marBottom w:val="0"/>
      <w:divBdr>
        <w:top w:val="none" w:sz="0" w:space="0" w:color="auto"/>
        <w:left w:val="none" w:sz="0" w:space="0" w:color="auto"/>
        <w:bottom w:val="none" w:sz="0" w:space="0" w:color="auto"/>
        <w:right w:val="none" w:sz="0" w:space="0" w:color="auto"/>
      </w:divBdr>
    </w:div>
    <w:div w:id="655913236">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1057100">
      <w:bodyDiv w:val="1"/>
      <w:marLeft w:val="0"/>
      <w:marRight w:val="0"/>
      <w:marTop w:val="0"/>
      <w:marBottom w:val="0"/>
      <w:divBdr>
        <w:top w:val="none" w:sz="0" w:space="0" w:color="auto"/>
        <w:left w:val="none" w:sz="0" w:space="0" w:color="auto"/>
        <w:bottom w:val="none" w:sz="0" w:space="0" w:color="auto"/>
        <w:right w:val="none" w:sz="0" w:space="0" w:color="auto"/>
      </w:divBdr>
    </w:div>
    <w:div w:id="682559625">
      <w:bodyDiv w:val="1"/>
      <w:marLeft w:val="0"/>
      <w:marRight w:val="0"/>
      <w:marTop w:val="0"/>
      <w:marBottom w:val="0"/>
      <w:divBdr>
        <w:top w:val="none" w:sz="0" w:space="0" w:color="auto"/>
        <w:left w:val="none" w:sz="0" w:space="0" w:color="auto"/>
        <w:bottom w:val="none" w:sz="0" w:space="0" w:color="auto"/>
        <w:right w:val="none" w:sz="0" w:space="0" w:color="auto"/>
      </w:divBdr>
    </w:div>
    <w:div w:id="687290355">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93964560">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07489458">
      <w:bodyDiv w:val="1"/>
      <w:marLeft w:val="0"/>
      <w:marRight w:val="0"/>
      <w:marTop w:val="0"/>
      <w:marBottom w:val="0"/>
      <w:divBdr>
        <w:top w:val="none" w:sz="0" w:space="0" w:color="auto"/>
        <w:left w:val="none" w:sz="0" w:space="0" w:color="auto"/>
        <w:bottom w:val="none" w:sz="0" w:space="0" w:color="auto"/>
        <w:right w:val="none" w:sz="0" w:space="0" w:color="auto"/>
      </w:divBdr>
    </w:div>
    <w:div w:id="710880758">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9773415">
      <w:bodyDiv w:val="1"/>
      <w:marLeft w:val="0"/>
      <w:marRight w:val="0"/>
      <w:marTop w:val="0"/>
      <w:marBottom w:val="0"/>
      <w:divBdr>
        <w:top w:val="none" w:sz="0" w:space="0" w:color="auto"/>
        <w:left w:val="none" w:sz="0" w:space="0" w:color="auto"/>
        <w:bottom w:val="none" w:sz="0" w:space="0" w:color="auto"/>
        <w:right w:val="none" w:sz="0" w:space="0" w:color="auto"/>
      </w:divBdr>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6826379">
      <w:bodyDiv w:val="1"/>
      <w:marLeft w:val="0"/>
      <w:marRight w:val="0"/>
      <w:marTop w:val="0"/>
      <w:marBottom w:val="0"/>
      <w:divBdr>
        <w:top w:val="none" w:sz="0" w:space="0" w:color="auto"/>
        <w:left w:val="none" w:sz="0" w:space="0" w:color="auto"/>
        <w:bottom w:val="none" w:sz="0" w:space="0" w:color="auto"/>
        <w:right w:val="none" w:sz="0" w:space="0" w:color="auto"/>
      </w:divBdr>
    </w:div>
    <w:div w:id="757286749">
      <w:bodyDiv w:val="1"/>
      <w:marLeft w:val="0"/>
      <w:marRight w:val="0"/>
      <w:marTop w:val="0"/>
      <w:marBottom w:val="0"/>
      <w:divBdr>
        <w:top w:val="none" w:sz="0" w:space="0" w:color="auto"/>
        <w:left w:val="none" w:sz="0" w:space="0" w:color="auto"/>
        <w:bottom w:val="none" w:sz="0" w:space="0" w:color="auto"/>
        <w:right w:val="none" w:sz="0" w:space="0" w:color="auto"/>
      </w:divBdr>
    </w:div>
    <w:div w:id="763649488">
      <w:bodyDiv w:val="1"/>
      <w:marLeft w:val="0"/>
      <w:marRight w:val="0"/>
      <w:marTop w:val="0"/>
      <w:marBottom w:val="0"/>
      <w:divBdr>
        <w:top w:val="none" w:sz="0" w:space="0" w:color="auto"/>
        <w:left w:val="none" w:sz="0" w:space="0" w:color="auto"/>
        <w:bottom w:val="none" w:sz="0" w:space="0" w:color="auto"/>
        <w:right w:val="none" w:sz="0" w:space="0" w:color="auto"/>
      </w:divBdr>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79643297">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939307">
      <w:bodyDiv w:val="1"/>
      <w:marLeft w:val="0"/>
      <w:marRight w:val="0"/>
      <w:marTop w:val="0"/>
      <w:marBottom w:val="0"/>
      <w:divBdr>
        <w:top w:val="none" w:sz="0" w:space="0" w:color="auto"/>
        <w:left w:val="none" w:sz="0" w:space="0" w:color="auto"/>
        <w:bottom w:val="none" w:sz="0" w:space="0" w:color="auto"/>
        <w:right w:val="none" w:sz="0" w:space="0" w:color="auto"/>
      </w:divBdr>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09860">
      <w:bodyDiv w:val="1"/>
      <w:marLeft w:val="0"/>
      <w:marRight w:val="0"/>
      <w:marTop w:val="0"/>
      <w:marBottom w:val="0"/>
      <w:divBdr>
        <w:top w:val="none" w:sz="0" w:space="0" w:color="auto"/>
        <w:left w:val="none" w:sz="0" w:space="0" w:color="auto"/>
        <w:bottom w:val="none" w:sz="0" w:space="0" w:color="auto"/>
        <w:right w:val="none" w:sz="0" w:space="0" w:color="auto"/>
      </w:divBdr>
    </w:div>
    <w:div w:id="823546260">
      <w:bodyDiv w:val="1"/>
      <w:marLeft w:val="0"/>
      <w:marRight w:val="0"/>
      <w:marTop w:val="0"/>
      <w:marBottom w:val="0"/>
      <w:divBdr>
        <w:top w:val="none" w:sz="0" w:space="0" w:color="auto"/>
        <w:left w:val="none" w:sz="0" w:space="0" w:color="auto"/>
        <w:bottom w:val="none" w:sz="0" w:space="0" w:color="auto"/>
        <w:right w:val="none" w:sz="0" w:space="0" w:color="auto"/>
      </w:divBdr>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28522478">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3514213">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81791441">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3905237">
      <w:bodyDiv w:val="1"/>
      <w:marLeft w:val="0"/>
      <w:marRight w:val="0"/>
      <w:marTop w:val="0"/>
      <w:marBottom w:val="0"/>
      <w:divBdr>
        <w:top w:val="none" w:sz="0" w:space="0" w:color="auto"/>
        <w:left w:val="none" w:sz="0" w:space="0" w:color="auto"/>
        <w:bottom w:val="none" w:sz="0" w:space="0" w:color="auto"/>
        <w:right w:val="none" w:sz="0" w:space="0" w:color="auto"/>
      </w:divBdr>
    </w:div>
    <w:div w:id="888420855">
      <w:bodyDiv w:val="1"/>
      <w:marLeft w:val="0"/>
      <w:marRight w:val="0"/>
      <w:marTop w:val="0"/>
      <w:marBottom w:val="0"/>
      <w:divBdr>
        <w:top w:val="none" w:sz="0" w:space="0" w:color="auto"/>
        <w:left w:val="none" w:sz="0" w:space="0" w:color="auto"/>
        <w:bottom w:val="none" w:sz="0" w:space="0" w:color="auto"/>
        <w:right w:val="none" w:sz="0" w:space="0" w:color="auto"/>
      </w:divBdr>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09584654">
      <w:bodyDiv w:val="1"/>
      <w:marLeft w:val="0"/>
      <w:marRight w:val="0"/>
      <w:marTop w:val="0"/>
      <w:marBottom w:val="0"/>
      <w:divBdr>
        <w:top w:val="none" w:sz="0" w:space="0" w:color="auto"/>
        <w:left w:val="none" w:sz="0" w:space="0" w:color="auto"/>
        <w:bottom w:val="none" w:sz="0" w:space="0" w:color="auto"/>
        <w:right w:val="none" w:sz="0" w:space="0" w:color="auto"/>
      </w:divBdr>
      <w:divsChild>
        <w:div w:id="645011272">
          <w:marLeft w:val="0"/>
          <w:marRight w:val="0"/>
          <w:marTop w:val="0"/>
          <w:marBottom w:val="0"/>
          <w:divBdr>
            <w:top w:val="none" w:sz="0" w:space="0" w:color="auto"/>
            <w:left w:val="none" w:sz="0" w:space="0" w:color="auto"/>
            <w:bottom w:val="none" w:sz="0" w:space="0" w:color="auto"/>
            <w:right w:val="none" w:sz="0" w:space="0" w:color="auto"/>
          </w:divBdr>
        </w:div>
        <w:div w:id="314839623">
          <w:marLeft w:val="0"/>
          <w:marRight w:val="0"/>
          <w:marTop w:val="0"/>
          <w:marBottom w:val="0"/>
          <w:divBdr>
            <w:top w:val="none" w:sz="0" w:space="0" w:color="auto"/>
            <w:left w:val="none" w:sz="0" w:space="0" w:color="auto"/>
            <w:bottom w:val="none" w:sz="0" w:space="0" w:color="auto"/>
            <w:right w:val="none" w:sz="0" w:space="0" w:color="auto"/>
          </w:divBdr>
          <w:divsChild>
            <w:div w:id="915700692">
              <w:marLeft w:val="0"/>
              <w:marRight w:val="0"/>
              <w:marTop w:val="0"/>
              <w:marBottom w:val="0"/>
              <w:divBdr>
                <w:top w:val="none" w:sz="0" w:space="0" w:color="auto"/>
                <w:left w:val="none" w:sz="0" w:space="0" w:color="auto"/>
                <w:bottom w:val="none" w:sz="0" w:space="0" w:color="auto"/>
                <w:right w:val="none" w:sz="0" w:space="0" w:color="auto"/>
              </w:divBdr>
            </w:div>
            <w:div w:id="6523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3662541">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7956607">
      <w:bodyDiv w:val="1"/>
      <w:marLeft w:val="0"/>
      <w:marRight w:val="0"/>
      <w:marTop w:val="0"/>
      <w:marBottom w:val="0"/>
      <w:divBdr>
        <w:top w:val="none" w:sz="0" w:space="0" w:color="auto"/>
        <w:left w:val="none" w:sz="0" w:space="0" w:color="auto"/>
        <w:bottom w:val="none" w:sz="0" w:space="0" w:color="auto"/>
        <w:right w:val="none" w:sz="0" w:space="0" w:color="auto"/>
      </w:divBdr>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6430174">
      <w:bodyDiv w:val="1"/>
      <w:marLeft w:val="0"/>
      <w:marRight w:val="0"/>
      <w:marTop w:val="0"/>
      <w:marBottom w:val="0"/>
      <w:divBdr>
        <w:top w:val="none" w:sz="0" w:space="0" w:color="auto"/>
        <w:left w:val="none" w:sz="0" w:space="0" w:color="auto"/>
        <w:bottom w:val="none" w:sz="0" w:space="0" w:color="auto"/>
        <w:right w:val="none" w:sz="0" w:space="0" w:color="auto"/>
      </w:divBdr>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5934106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62810852">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11026684">
      <w:bodyDiv w:val="1"/>
      <w:marLeft w:val="0"/>
      <w:marRight w:val="0"/>
      <w:marTop w:val="0"/>
      <w:marBottom w:val="0"/>
      <w:divBdr>
        <w:top w:val="none" w:sz="0" w:space="0" w:color="auto"/>
        <w:left w:val="none" w:sz="0" w:space="0" w:color="auto"/>
        <w:bottom w:val="none" w:sz="0" w:space="0" w:color="auto"/>
        <w:right w:val="none" w:sz="0" w:space="0" w:color="auto"/>
      </w:divBdr>
    </w:div>
    <w:div w:id="1012995117">
      <w:bodyDiv w:val="1"/>
      <w:marLeft w:val="0"/>
      <w:marRight w:val="0"/>
      <w:marTop w:val="0"/>
      <w:marBottom w:val="0"/>
      <w:divBdr>
        <w:top w:val="none" w:sz="0" w:space="0" w:color="auto"/>
        <w:left w:val="none" w:sz="0" w:space="0" w:color="auto"/>
        <w:bottom w:val="none" w:sz="0" w:space="0" w:color="auto"/>
        <w:right w:val="none" w:sz="0" w:space="0" w:color="auto"/>
      </w:divBdr>
      <w:divsChild>
        <w:div w:id="174930555">
          <w:marLeft w:val="0"/>
          <w:marRight w:val="0"/>
          <w:marTop w:val="0"/>
          <w:marBottom w:val="0"/>
          <w:divBdr>
            <w:top w:val="none" w:sz="0" w:space="0" w:color="auto"/>
            <w:left w:val="none" w:sz="0" w:space="0" w:color="auto"/>
            <w:bottom w:val="none" w:sz="0" w:space="0" w:color="auto"/>
            <w:right w:val="none" w:sz="0" w:space="0" w:color="auto"/>
          </w:divBdr>
        </w:div>
        <w:div w:id="466363119">
          <w:marLeft w:val="0"/>
          <w:marRight w:val="0"/>
          <w:marTop w:val="0"/>
          <w:marBottom w:val="0"/>
          <w:divBdr>
            <w:top w:val="none" w:sz="0" w:space="0" w:color="auto"/>
            <w:left w:val="none" w:sz="0" w:space="0" w:color="auto"/>
            <w:bottom w:val="none" w:sz="0" w:space="0" w:color="auto"/>
            <w:right w:val="none" w:sz="0" w:space="0" w:color="auto"/>
          </w:divBdr>
        </w:div>
      </w:divsChild>
    </w:div>
    <w:div w:id="1019623292">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7675823">
      <w:bodyDiv w:val="1"/>
      <w:marLeft w:val="0"/>
      <w:marRight w:val="0"/>
      <w:marTop w:val="0"/>
      <w:marBottom w:val="0"/>
      <w:divBdr>
        <w:top w:val="none" w:sz="0" w:space="0" w:color="auto"/>
        <w:left w:val="none" w:sz="0" w:space="0" w:color="auto"/>
        <w:bottom w:val="none" w:sz="0" w:space="0" w:color="auto"/>
        <w:right w:val="none" w:sz="0" w:space="0" w:color="auto"/>
      </w:divBdr>
    </w:div>
    <w:div w:id="1031341838">
      <w:bodyDiv w:val="1"/>
      <w:marLeft w:val="0"/>
      <w:marRight w:val="0"/>
      <w:marTop w:val="0"/>
      <w:marBottom w:val="0"/>
      <w:divBdr>
        <w:top w:val="none" w:sz="0" w:space="0" w:color="auto"/>
        <w:left w:val="none" w:sz="0" w:space="0" w:color="auto"/>
        <w:bottom w:val="none" w:sz="0" w:space="0" w:color="auto"/>
        <w:right w:val="none" w:sz="0" w:space="0" w:color="auto"/>
      </w:divBdr>
    </w:div>
    <w:div w:id="1037436940">
      <w:bodyDiv w:val="1"/>
      <w:marLeft w:val="0"/>
      <w:marRight w:val="0"/>
      <w:marTop w:val="0"/>
      <w:marBottom w:val="0"/>
      <w:divBdr>
        <w:top w:val="none" w:sz="0" w:space="0" w:color="auto"/>
        <w:left w:val="none" w:sz="0" w:space="0" w:color="auto"/>
        <w:bottom w:val="none" w:sz="0" w:space="0" w:color="auto"/>
        <w:right w:val="none" w:sz="0" w:space="0" w:color="auto"/>
      </w:divBdr>
    </w:div>
    <w:div w:id="1039626348">
      <w:bodyDiv w:val="1"/>
      <w:marLeft w:val="0"/>
      <w:marRight w:val="0"/>
      <w:marTop w:val="0"/>
      <w:marBottom w:val="0"/>
      <w:divBdr>
        <w:top w:val="none" w:sz="0" w:space="0" w:color="auto"/>
        <w:left w:val="none" w:sz="0" w:space="0" w:color="auto"/>
        <w:bottom w:val="none" w:sz="0" w:space="0" w:color="auto"/>
        <w:right w:val="none" w:sz="0" w:space="0" w:color="auto"/>
      </w:divBdr>
    </w:div>
    <w:div w:id="1044599476">
      <w:bodyDiv w:val="1"/>
      <w:marLeft w:val="0"/>
      <w:marRight w:val="0"/>
      <w:marTop w:val="0"/>
      <w:marBottom w:val="0"/>
      <w:divBdr>
        <w:top w:val="none" w:sz="0" w:space="0" w:color="auto"/>
        <w:left w:val="none" w:sz="0" w:space="0" w:color="auto"/>
        <w:bottom w:val="none" w:sz="0" w:space="0" w:color="auto"/>
        <w:right w:val="none" w:sz="0" w:space="0" w:color="auto"/>
      </w:divBdr>
    </w:div>
    <w:div w:id="1045058169">
      <w:bodyDiv w:val="1"/>
      <w:marLeft w:val="0"/>
      <w:marRight w:val="0"/>
      <w:marTop w:val="0"/>
      <w:marBottom w:val="0"/>
      <w:divBdr>
        <w:top w:val="none" w:sz="0" w:space="0" w:color="auto"/>
        <w:left w:val="none" w:sz="0" w:space="0" w:color="auto"/>
        <w:bottom w:val="none" w:sz="0" w:space="0" w:color="auto"/>
        <w:right w:val="none" w:sz="0" w:space="0" w:color="auto"/>
      </w:divBdr>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8013748">
      <w:bodyDiv w:val="1"/>
      <w:marLeft w:val="0"/>
      <w:marRight w:val="0"/>
      <w:marTop w:val="0"/>
      <w:marBottom w:val="0"/>
      <w:divBdr>
        <w:top w:val="none" w:sz="0" w:space="0" w:color="auto"/>
        <w:left w:val="none" w:sz="0" w:space="0" w:color="auto"/>
        <w:bottom w:val="none" w:sz="0" w:space="0" w:color="auto"/>
        <w:right w:val="none" w:sz="0" w:space="0" w:color="auto"/>
      </w:divBdr>
    </w:div>
    <w:div w:id="1084718845">
      <w:bodyDiv w:val="1"/>
      <w:marLeft w:val="0"/>
      <w:marRight w:val="0"/>
      <w:marTop w:val="0"/>
      <w:marBottom w:val="0"/>
      <w:divBdr>
        <w:top w:val="none" w:sz="0" w:space="0" w:color="auto"/>
        <w:left w:val="none" w:sz="0" w:space="0" w:color="auto"/>
        <w:bottom w:val="none" w:sz="0" w:space="0" w:color="auto"/>
        <w:right w:val="none" w:sz="0" w:space="0" w:color="auto"/>
      </w:divBdr>
    </w:div>
    <w:div w:id="1088236214">
      <w:bodyDiv w:val="1"/>
      <w:marLeft w:val="0"/>
      <w:marRight w:val="0"/>
      <w:marTop w:val="0"/>
      <w:marBottom w:val="0"/>
      <w:divBdr>
        <w:top w:val="none" w:sz="0" w:space="0" w:color="auto"/>
        <w:left w:val="none" w:sz="0" w:space="0" w:color="auto"/>
        <w:bottom w:val="none" w:sz="0" w:space="0" w:color="auto"/>
        <w:right w:val="none" w:sz="0" w:space="0" w:color="auto"/>
      </w:divBdr>
    </w:div>
    <w:div w:id="1091043648">
      <w:bodyDiv w:val="1"/>
      <w:marLeft w:val="0"/>
      <w:marRight w:val="0"/>
      <w:marTop w:val="0"/>
      <w:marBottom w:val="0"/>
      <w:divBdr>
        <w:top w:val="none" w:sz="0" w:space="0" w:color="auto"/>
        <w:left w:val="none" w:sz="0" w:space="0" w:color="auto"/>
        <w:bottom w:val="none" w:sz="0" w:space="0" w:color="auto"/>
        <w:right w:val="none" w:sz="0" w:space="0" w:color="auto"/>
      </w:divBdr>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4548959">
      <w:bodyDiv w:val="1"/>
      <w:marLeft w:val="0"/>
      <w:marRight w:val="0"/>
      <w:marTop w:val="0"/>
      <w:marBottom w:val="0"/>
      <w:divBdr>
        <w:top w:val="none" w:sz="0" w:space="0" w:color="auto"/>
        <w:left w:val="none" w:sz="0" w:space="0" w:color="auto"/>
        <w:bottom w:val="none" w:sz="0" w:space="0" w:color="auto"/>
        <w:right w:val="none" w:sz="0" w:space="0" w:color="auto"/>
      </w:divBdr>
      <w:divsChild>
        <w:div w:id="1506283957">
          <w:marLeft w:val="0"/>
          <w:marRight w:val="0"/>
          <w:marTop w:val="0"/>
          <w:marBottom w:val="0"/>
          <w:divBdr>
            <w:top w:val="none" w:sz="0" w:space="0" w:color="auto"/>
            <w:left w:val="none" w:sz="0" w:space="0" w:color="auto"/>
            <w:bottom w:val="none" w:sz="0" w:space="0" w:color="auto"/>
            <w:right w:val="none" w:sz="0" w:space="0" w:color="auto"/>
          </w:divBdr>
        </w:div>
      </w:divsChild>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2329634">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0022637">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87595339">
      <w:bodyDiv w:val="1"/>
      <w:marLeft w:val="0"/>
      <w:marRight w:val="0"/>
      <w:marTop w:val="0"/>
      <w:marBottom w:val="0"/>
      <w:divBdr>
        <w:top w:val="none" w:sz="0" w:space="0" w:color="auto"/>
        <w:left w:val="none" w:sz="0" w:space="0" w:color="auto"/>
        <w:bottom w:val="none" w:sz="0" w:space="0" w:color="auto"/>
        <w:right w:val="none" w:sz="0" w:space="0" w:color="auto"/>
      </w:divBdr>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6209957">
      <w:bodyDiv w:val="1"/>
      <w:marLeft w:val="0"/>
      <w:marRight w:val="0"/>
      <w:marTop w:val="0"/>
      <w:marBottom w:val="0"/>
      <w:divBdr>
        <w:top w:val="none" w:sz="0" w:space="0" w:color="auto"/>
        <w:left w:val="none" w:sz="0" w:space="0" w:color="auto"/>
        <w:bottom w:val="none" w:sz="0" w:space="0" w:color="auto"/>
        <w:right w:val="none" w:sz="0" w:space="0" w:color="auto"/>
      </w:divBdr>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1118933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61">
          <w:marLeft w:val="0"/>
          <w:marRight w:val="0"/>
          <w:marTop w:val="0"/>
          <w:marBottom w:val="0"/>
          <w:divBdr>
            <w:top w:val="none" w:sz="0" w:space="0" w:color="auto"/>
            <w:left w:val="none" w:sz="0" w:space="0" w:color="auto"/>
            <w:bottom w:val="none" w:sz="0" w:space="0" w:color="auto"/>
            <w:right w:val="none" w:sz="0" w:space="0" w:color="auto"/>
          </w:divBdr>
        </w:div>
        <w:div w:id="1055931752">
          <w:marLeft w:val="0"/>
          <w:marRight w:val="0"/>
          <w:marTop w:val="0"/>
          <w:marBottom w:val="0"/>
          <w:divBdr>
            <w:top w:val="none" w:sz="0" w:space="0" w:color="auto"/>
            <w:left w:val="none" w:sz="0" w:space="0" w:color="auto"/>
            <w:bottom w:val="none" w:sz="0" w:space="0" w:color="auto"/>
            <w:right w:val="none" w:sz="0" w:space="0" w:color="auto"/>
          </w:divBdr>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32501135">
      <w:bodyDiv w:val="1"/>
      <w:marLeft w:val="0"/>
      <w:marRight w:val="0"/>
      <w:marTop w:val="0"/>
      <w:marBottom w:val="0"/>
      <w:divBdr>
        <w:top w:val="none" w:sz="0" w:space="0" w:color="auto"/>
        <w:left w:val="none" w:sz="0" w:space="0" w:color="auto"/>
        <w:bottom w:val="none" w:sz="0" w:space="0" w:color="auto"/>
        <w:right w:val="none" w:sz="0" w:space="0" w:color="auto"/>
      </w:divBdr>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7983539">
      <w:bodyDiv w:val="1"/>
      <w:marLeft w:val="0"/>
      <w:marRight w:val="0"/>
      <w:marTop w:val="0"/>
      <w:marBottom w:val="0"/>
      <w:divBdr>
        <w:top w:val="none" w:sz="0" w:space="0" w:color="auto"/>
        <w:left w:val="none" w:sz="0" w:space="0" w:color="auto"/>
        <w:bottom w:val="none" w:sz="0" w:space="0" w:color="auto"/>
        <w:right w:val="none" w:sz="0" w:space="0" w:color="auto"/>
      </w:divBdr>
    </w:div>
    <w:div w:id="1278369613">
      <w:bodyDiv w:val="1"/>
      <w:marLeft w:val="0"/>
      <w:marRight w:val="0"/>
      <w:marTop w:val="0"/>
      <w:marBottom w:val="0"/>
      <w:divBdr>
        <w:top w:val="none" w:sz="0" w:space="0" w:color="auto"/>
        <w:left w:val="none" w:sz="0" w:space="0" w:color="auto"/>
        <w:bottom w:val="none" w:sz="0" w:space="0" w:color="auto"/>
        <w:right w:val="none" w:sz="0" w:space="0" w:color="auto"/>
      </w:divBdr>
    </w:div>
    <w:div w:id="1290630223">
      <w:bodyDiv w:val="1"/>
      <w:marLeft w:val="0"/>
      <w:marRight w:val="0"/>
      <w:marTop w:val="0"/>
      <w:marBottom w:val="0"/>
      <w:divBdr>
        <w:top w:val="none" w:sz="0" w:space="0" w:color="auto"/>
        <w:left w:val="none" w:sz="0" w:space="0" w:color="auto"/>
        <w:bottom w:val="none" w:sz="0" w:space="0" w:color="auto"/>
        <w:right w:val="none" w:sz="0" w:space="0" w:color="auto"/>
      </w:divBdr>
    </w:div>
    <w:div w:id="1302422839">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57">
      <w:bodyDiv w:val="1"/>
      <w:marLeft w:val="0"/>
      <w:marRight w:val="0"/>
      <w:marTop w:val="0"/>
      <w:marBottom w:val="0"/>
      <w:divBdr>
        <w:top w:val="none" w:sz="0" w:space="0" w:color="auto"/>
        <w:left w:val="none" w:sz="0" w:space="0" w:color="auto"/>
        <w:bottom w:val="none" w:sz="0" w:space="0" w:color="auto"/>
        <w:right w:val="none" w:sz="0" w:space="0" w:color="auto"/>
      </w:divBdr>
    </w:div>
    <w:div w:id="1318267334">
      <w:bodyDiv w:val="1"/>
      <w:marLeft w:val="0"/>
      <w:marRight w:val="0"/>
      <w:marTop w:val="0"/>
      <w:marBottom w:val="0"/>
      <w:divBdr>
        <w:top w:val="none" w:sz="0" w:space="0" w:color="auto"/>
        <w:left w:val="none" w:sz="0" w:space="0" w:color="auto"/>
        <w:bottom w:val="none" w:sz="0" w:space="0" w:color="auto"/>
        <w:right w:val="none" w:sz="0" w:space="0" w:color="auto"/>
      </w:divBdr>
    </w:div>
    <w:div w:id="1332561115">
      <w:bodyDiv w:val="1"/>
      <w:marLeft w:val="0"/>
      <w:marRight w:val="0"/>
      <w:marTop w:val="0"/>
      <w:marBottom w:val="0"/>
      <w:divBdr>
        <w:top w:val="none" w:sz="0" w:space="0" w:color="auto"/>
        <w:left w:val="none" w:sz="0" w:space="0" w:color="auto"/>
        <w:bottom w:val="none" w:sz="0" w:space="0" w:color="auto"/>
        <w:right w:val="none" w:sz="0" w:space="0" w:color="auto"/>
      </w:divBdr>
    </w:div>
    <w:div w:id="1333222414">
      <w:bodyDiv w:val="1"/>
      <w:marLeft w:val="0"/>
      <w:marRight w:val="0"/>
      <w:marTop w:val="0"/>
      <w:marBottom w:val="0"/>
      <w:divBdr>
        <w:top w:val="none" w:sz="0" w:space="0" w:color="auto"/>
        <w:left w:val="none" w:sz="0" w:space="0" w:color="auto"/>
        <w:bottom w:val="none" w:sz="0" w:space="0" w:color="auto"/>
        <w:right w:val="none" w:sz="0" w:space="0" w:color="auto"/>
      </w:divBdr>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0332187">
      <w:bodyDiv w:val="1"/>
      <w:marLeft w:val="0"/>
      <w:marRight w:val="0"/>
      <w:marTop w:val="0"/>
      <w:marBottom w:val="0"/>
      <w:divBdr>
        <w:top w:val="none" w:sz="0" w:space="0" w:color="auto"/>
        <w:left w:val="none" w:sz="0" w:space="0" w:color="auto"/>
        <w:bottom w:val="none" w:sz="0" w:space="0" w:color="auto"/>
        <w:right w:val="none" w:sz="0" w:space="0" w:color="auto"/>
      </w:divBdr>
    </w:div>
    <w:div w:id="1352533393">
      <w:bodyDiv w:val="1"/>
      <w:marLeft w:val="0"/>
      <w:marRight w:val="0"/>
      <w:marTop w:val="0"/>
      <w:marBottom w:val="0"/>
      <w:divBdr>
        <w:top w:val="none" w:sz="0" w:space="0" w:color="auto"/>
        <w:left w:val="none" w:sz="0" w:space="0" w:color="auto"/>
        <w:bottom w:val="none" w:sz="0" w:space="0" w:color="auto"/>
        <w:right w:val="none" w:sz="0" w:space="0" w:color="auto"/>
      </w:divBdr>
    </w:div>
    <w:div w:id="135669040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6703259">
      <w:bodyDiv w:val="1"/>
      <w:marLeft w:val="0"/>
      <w:marRight w:val="0"/>
      <w:marTop w:val="0"/>
      <w:marBottom w:val="0"/>
      <w:divBdr>
        <w:top w:val="none" w:sz="0" w:space="0" w:color="auto"/>
        <w:left w:val="none" w:sz="0" w:space="0" w:color="auto"/>
        <w:bottom w:val="none" w:sz="0" w:space="0" w:color="auto"/>
        <w:right w:val="none" w:sz="0" w:space="0" w:color="auto"/>
      </w:divBdr>
    </w:div>
    <w:div w:id="1406343759">
      <w:bodyDiv w:val="1"/>
      <w:marLeft w:val="0"/>
      <w:marRight w:val="0"/>
      <w:marTop w:val="0"/>
      <w:marBottom w:val="0"/>
      <w:divBdr>
        <w:top w:val="none" w:sz="0" w:space="0" w:color="auto"/>
        <w:left w:val="none" w:sz="0" w:space="0" w:color="auto"/>
        <w:bottom w:val="none" w:sz="0" w:space="0" w:color="auto"/>
        <w:right w:val="none" w:sz="0" w:space="0" w:color="auto"/>
      </w:divBdr>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335273">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48963976">
      <w:bodyDiv w:val="1"/>
      <w:marLeft w:val="0"/>
      <w:marRight w:val="0"/>
      <w:marTop w:val="0"/>
      <w:marBottom w:val="0"/>
      <w:divBdr>
        <w:top w:val="none" w:sz="0" w:space="0" w:color="auto"/>
        <w:left w:val="none" w:sz="0" w:space="0" w:color="auto"/>
        <w:bottom w:val="none" w:sz="0" w:space="0" w:color="auto"/>
        <w:right w:val="none" w:sz="0" w:space="0" w:color="auto"/>
      </w:divBdr>
    </w:div>
    <w:div w:id="1452094567">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2772337">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78913321">
      <w:bodyDiv w:val="1"/>
      <w:marLeft w:val="0"/>
      <w:marRight w:val="0"/>
      <w:marTop w:val="0"/>
      <w:marBottom w:val="0"/>
      <w:divBdr>
        <w:top w:val="none" w:sz="0" w:space="0" w:color="auto"/>
        <w:left w:val="none" w:sz="0" w:space="0" w:color="auto"/>
        <w:bottom w:val="none" w:sz="0" w:space="0" w:color="auto"/>
        <w:right w:val="none" w:sz="0" w:space="0" w:color="auto"/>
      </w:divBdr>
    </w:div>
    <w:div w:id="1479613554">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97722078">
      <w:bodyDiv w:val="1"/>
      <w:marLeft w:val="0"/>
      <w:marRight w:val="0"/>
      <w:marTop w:val="0"/>
      <w:marBottom w:val="0"/>
      <w:divBdr>
        <w:top w:val="none" w:sz="0" w:space="0" w:color="auto"/>
        <w:left w:val="none" w:sz="0" w:space="0" w:color="auto"/>
        <w:bottom w:val="none" w:sz="0" w:space="0" w:color="auto"/>
        <w:right w:val="none" w:sz="0" w:space="0" w:color="auto"/>
      </w:divBdr>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18885693">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37042142">
      <w:bodyDiv w:val="1"/>
      <w:marLeft w:val="0"/>
      <w:marRight w:val="0"/>
      <w:marTop w:val="0"/>
      <w:marBottom w:val="0"/>
      <w:divBdr>
        <w:top w:val="none" w:sz="0" w:space="0" w:color="auto"/>
        <w:left w:val="none" w:sz="0" w:space="0" w:color="auto"/>
        <w:bottom w:val="none" w:sz="0" w:space="0" w:color="auto"/>
        <w:right w:val="none" w:sz="0" w:space="0" w:color="auto"/>
      </w:divBdr>
      <w:divsChild>
        <w:div w:id="996955463">
          <w:marLeft w:val="0"/>
          <w:marRight w:val="0"/>
          <w:marTop w:val="0"/>
          <w:marBottom w:val="0"/>
          <w:divBdr>
            <w:top w:val="none" w:sz="0" w:space="0" w:color="auto"/>
            <w:left w:val="none" w:sz="0" w:space="0" w:color="auto"/>
            <w:bottom w:val="none" w:sz="0" w:space="0" w:color="auto"/>
            <w:right w:val="none" w:sz="0" w:space="0" w:color="auto"/>
          </w:divBdr>
        </w:div>
      </w:divsChild>
    </w:div>
    <w:div w:id="1544243691">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51184791">
      <w:bodyDiv w:val="1"/>
      <w:marLeft w:val="0"/>
      <w:marRight w:val="0"/>
      <w:marTop w:val="0"/>
      <w:marBottom w:val="0"/>
      <w:divBdr>
        <w:top w:val="none" w:sz="0" w:space="0" w:color="auto"/>
        <w:left w:val="none" w:sz="0" w:space="0" w:color="auto"/>
        <w:bottom w:val="none" w:sz="0" w:space="0" w:color="auto"/>
        <w:right w:val="none" w:sz="0" w:space="0" w:color="auto"/>
      </w:divBdr>
    </w:div>
    <w:div w:id="1554583544">
      <w:bodyDiv w:val="1"/>
      <w:marLeft w:val="0"/>
      <w:marRight w:val="0"/>
      <w:marTop w:val="0"/>
      <w:marBottom w:val="0"/>
      <w:divBdr>
        <w:top w:val="none" w:sz="0" w:space="0" w:color="auto"/>
        <w:left w:val="none" w:sz="0" w:space="0" w:color="auto"/>
        <w:bottom w:val="none" w:sz="0" w:space="0" w:color="auto"/>
        <w:right w:val="none" w:sz="0" w:space="0" w:color="auto"/>
      </w:divBdr>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874326">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37682836">
      <w:bodyDiv w:val="1"/>
      <w:marLeft w:val="0"/>
      <w:marRight w:val="0"/>
      <w:marTop w:val="0"/>
      <w:marBottom w:val="0"/>
      <w:divBdr>
        <w:top w:val="none" w:sz="0" w:space="0" w:color="auto"/>
        <w:left w:val="none" w:sz="0" w:space="0" w:color="auto"/>
        <w:bottom w:val="none" w:sz="0" w:space="0" w:color="auto"/>
        <w:right w:val="none" w:sz="0" w:space="0" w:color="auto"/>
      </w:divBdr>
    </w:div>
    <w:div w:id="1641417416">
      <w:bodyDiv w:val="1"/>
      <w:marLeft w:val="0"/>
      <w:marRight w:val="0"/>
      <w:marTop w:val="0"/>
      <w:marBottom w:val="0"/>
      <w:divBdr>
        <w:top w:val="none" w:sz="0" w:space="0" w:color="auto"/>
        <w:left w:val="none" w:sz="0" w:space="0" w:color="auto"/>
        <w:bottom w:val="none" w:sz="0" w:space="0" w:color="auto"/>
        <w:right w:val="none" w:sz="0" w:space="0" w:color="auto"/>
      </w:divBdr>
    </w:div>
    <w:div w:id="1651247281">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3773808">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139509">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989494">
      <w:bodyDiv w:val="1"/>
      <w:marLeft w:val="0"/>
      <w:marRight w:val="0"/>
      <w:marTop w:val="0"/>
      <w:marBottom w:val="0"/>
      <w:divBdr>
        <w:top w:val="none" w:sz="0" w:space="0" w:color="auto"/>
        <w:left w:val="none" w:sz="0" w:space="0" w:color="auto"/>
        <w:bottom w:val="none" w:sz="0" w:space="0" w:color="auto"/>
        <w:right w:val="none" w:sz="0" w:space="0" w:color="auto"/>
      </w:divBdr>
    </w:div>
    <w:div w:id="1680693158">
      <w:bodyDiv w:val="1"/>
      <w:marLeft w:val="0"/>
      <w:marRight w:val="0"/>
      <w:marTop w:val="0"/>
      <w:marBottom w:val="0"/>
      <w:divBdr>
        <w:top w:val="none" w:sz="0" w:space="0" w:color="auto"/>
        <w:left w:val="none" w:sz="0" w:space="0" w:color="auto"/>
        <w:bottom w:val="none" w:sz="0" w:space="0" w:color="auto"/>
        <w:right w:val="none" w:sz="0" w:space="0" w:color="auto"/>
      </w:divBdr>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682002499">
      <w:bodyDiv w:val="1"/>
      <w:marLeft w:val="0"/>
      <w:marRight w:val="0"/>
      <w:marTop w:val="0"/>
      <w:marBottom w:val="0"/>
      <w:divBdr>
        <w:top w:val="none" w:sz="0" w:space="0" w:color="auto"/>
        <w:left w:val="none" w:sz="0" w:space="0" w:color="auto"/>
        <w:bottom w:val="none" w:sz="0" w:space="0" w:color="auto"/>
        <w:right w:val="none" w:sz="0" w:space="0" w:color="auto"/>
      </w:divBdr>
    </w:div>
    <w:div w:id="1709522062">
      <w:bodyDiv w:val="1"/>
      <w:marLeft w:val="0"/>
      <w:marRight w:val="0"/>
      <w:marTop w:val="0"/>
      <w:marBottom w:val="0"/>
      <w:divBdr>
        <w:top w:val="none" w:sz="0" w:space="0" w:color="auto"/>
        <w:left w:val="none" w:sz="0" w:space="0" w:color="auto"/>
        <w:bottom w:val="none" w:sz="0" w:space="0" w:color="auto"/>
        <w:right w:val="none" w:sz="0" w:space="0" w:color="auto"/>
      </w:divBdr>
    </w:div>
    <w:div w:id="1710838834">
      <w:bodyDiv w:val="1"/>
      <w:marLeft w:val="0"/>
      <w:marRight w:val="0"/>
      <w:marTop w:val="0"/>
      <w:marBottom w:val="0"/>
      <w:divBdr>
        <w:top w:val="none" w:sz="0" w:space="0" w:color="auto"/>
        <w:left w:val="none" w:sz="0" w:space="0" w:color="auto"/>
        <w:bottom w:val="none" w:sz="0" w:space="0" w:color="auto"/>
        <w:right w:val="none" w:sz="0" w:space="0" w:color="auto"/>
      </w:divBdr>
    </w:div>
    <w:div w:id="1717387915">
      <w:bodyDiv w:val="1"/>
      <w:marLeft w:val="0"/>
      <w:marRight w:val="0"/>
      <w:marTop w:val="0"/>
      <w:marBottom w:val="0"/>
      <w:divBdr>
        <w:top w:val="none" w:sz="0" w:space="0" w:color="auto"/>
        <w:left w:val="none" w:sz="0" w:space="0" w:color="auto"/>
        <w:bottom w:val="none" w:sz="0" w:space="0" w:color="auto"/>
        <w:right w:val="none" w:sz="0" w:space="0" w:color="auto"/>
      </w:divBdr>
    </w:div>
    <w:div w:id="1732536256">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1075666">
      <w:bodyDiv w:val="1"/>
      <w:marLeft w:val="0"/>
      <w:marRight w:val="0"/>
      <w:marTop w:val="0"/>
      <w:marBottom w:val="0"/>
      <w:divBdr>
        <w:top w:val="none" w:sz="0" w:space="0" w:color="auto"/>
        <w:left w:val="none" w:sz="0" w:space="0" w:color="auto"/>
        <w:bottom w:val="none" w:sz="0" w:space="0" w:color="auto"/>
        <w:right w:val="none" w:sz="0" w:space="0" w:color="auto"/>
      </w:divBdr>
    </w:div>
    <w:div w:id="1759671784">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2599384">
      <w:bodyDiv w:val="1"/>
      <w:marLeft w:val="0"/>
      <w:marRight w:val="0"/>
      <w:marTop w:val="0"/>
      <w:marBottom w:val="0"/>
      <w:divBdr>
        <w:top w:val="none" w:sz="0" w:space="0" w:color="auto"/>
        <w:left w:val="none" w:sz="0" w:space="0" w:color="auto"/>
        <w:bottom w:val="none" w:sz="0" w:space="0" w:color="auto"/>
        <w:right w:val="none" w:sz="0" w:space="0" w:color="auto"/>
      </w:divBdr>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2895799">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79519879">
      <w:bodyDiv w:val="1"/>
      <w:marLeft w:val="0"/>
      <w:marRight w:val="0"/>
      <w:marTop w:val="0"/>
      <w:marBottom w:val="0"/>
      <w:divBdr>
        <w:top w:val="none" w:sz="0" w:space="0" w:color="auto"/>
        <w:left w:val="none" w:sz="0" w:space="0" w:color="auto"/>
        <w:bottom w:val="none" w:sz="0" w:space="0" w:color="auto"/>
        <w:right w:val="none" w:sz="0" w:space="0" w:color="auto"/>
      </w:divBdr>
    </w:div>
    <w:div w:id="1783302596">
      <w:bodyDiv w:val="1"/>
      <w:marLeft w:val="0"/>
      <w:marRight w:val="0"/>
      <w:marTop w:val="0"/>
      <w:marBottom w:val="0"/>
      <w:divBdr>
        <w:top w:val="none" w:sz="0" w:space="0" w:color="auto"/>
        <w:left w:val="none" w:sz="0" w:space="0" w:color="auto"/>
        <w:bottom w:val="none" w:sz="0" w:space="0" w:color="auto"/>
        <w:right w:val="none" w:sz="0" w:space="0" w:color="auto"/>
      </w:divBdr>
      <w:divsChild>
        <w:div w:id="1118062484">
          <w:marLeft w:val="0"/>
          <w:marRight w:val="0"/>
          <w:marTop w:val="0"/>
          <w:marBottom w:val="0"/>
          <w:divBdr>
            <w:top w:val="none" w:sz="0" w:space="0" w:color="auto"/>
            <w:left w:val="none" w:sz="0" w:space="0" w:color="auto"/>
            <w:bottom w:val="none" w:sz="0" w:space="0" w:color="auto"/>
            <w:right w:val="none" w:sz="0" w:space="0" w:color="auto"/>
          </w:divBdr>
        </w:div>
        <w:div w:id="987628606">
          <w:marLeft w:val="0"/>
          <w:marRight w:val="0"/>
          <w:marTop w:val="0"/>
          <w:marBottom w:val="0"/>
          <w:divBdr>
            <w:top w:val="none" w:sz="0" w:space="0" w:color="auto"/>
            <w:left w:val="none" w:sz="0" w:space="0" w:color="auto"/>
            <w:bottom w:val="none" w:sz="0" w:space="0" w:color="auto"/>
            <w:right w:val="none" w:sz="0" w:space="0" w:color="auto"/>
          </w:divBdr>
          <w:divsChild>
            <w:div w:id="185683787">
              <w:marLeft w:val="0"/>
              <w:marRight w:val="0"/>
              <w:marTop w:val="0"/>
              <w:marBottom w:val="0"/>
              <w:divBdr>
                <w:top w:val="none" w:sz="0" w:space="0" w:color="auto"/>
                <w:left w:val="none" w:sz="0" w:space="0" w:color="auto"/>
                <w:bottom w:val="none" w:sz="0" w:space="0" w:color="auto"/>
                <w:right w:val="none" w:sz="0" w:space="0" w:color="auto"/>
              </w:divBdr>
            </w:div>
            <w:div w:id="347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7912620">
      <w:bodyDiv w:val="1"/>
      <w:marLeft w:val="0"/>
      <w:marRight w:val="0"/>
      <w:marTop w:val="0"/>
      <w:marBottom w:val="0"/>
      <w:divBdr>
        <w:top w:val="none" w:sz="0" w:space="0" w:color="auto"/>
        <w:left w:val="none" w:sz="0" w:space="0" w:color="auto"/>
        <w:bottom w:val="none" w:sz="0" w:space="0" w:color="auto"/>
        <w:right w:val="none" w:sz="0" w:space="0" w:color="auto"/>
      </w:divBdr>
    </w:div>
    <w:div w:id="1819107948">
      <w:bodyDiv w:val="1"/>
      <w:marLeft w:val="0"/>
      <w:marRight w:val="0"/>
      <w:marTop w:val="0"/>
      <w:marBottom w:val="0"/>
      <w:divBdr>
        <w:top w:val="none" w:sz="0" w:space="0" w:color="auto"/>
        <w:left w:val="none" w:sz="0" w:space="0" w:color="auto"/>
        <w:bottom w:val="none" w:sz="0" w:space="0" w:color="auto"/>
        <w:right w:val="none" w:sz="0" w:space="0" w:color="auto"/>
      </w:divBdr>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1631451">
      <w:bodyDiv w:val="1"/>
      <w:marLeft w:val="0"/>
      <w:marRight w:val="0"/>
      <w:marTop w:val="0"/>
      <w:marBottom w:val="0"/>
      <w:divBdr>
        <w:top w:val="none" w:sz="0" w:space="0" w:color="auto"/>
        <w:left w:val="none" w:sz="0" w:space="0" w:color="auto"/>
        <w:bottom w:val="none" w:sz="0" w:space="0" w:color="auto"/>
        <w:right w:val="none" w:sz="0" w:space="0" w:color="auto"/>
      </w:divBdr>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6990666">
      <w:bodyDiv w:val="1"/>
      <w:marLeft w:val="0"/>
      <w:marRight w:val="0"/>
      <w:marTop w:val="0"/>
      <w:marBottom w:val="0"/>
      <w:divBdr>
        <w:top w:val="none" w:sz="0" w:space="0" w:color="auto"/>
        <w:left w:val="none" w:sz="0" w:space="0" w:color="auto"/>
        <w:bottom w:val="none" w:sz="0" w:space="0" w:color="auto"/>
        <w:right w:val="none" w:sz="0" w:space="0" w:color="auto"/>
      </w:divBdr>
      <w:divsChild>
        <w:div w:id="602609363">
          <w:marLeft w:val="0"/>
          <w:marRight w:val="0"/>
          <w:marTop w:val="0"/>
          <w:marBottom w:val="0"/>
          <w:divBdr>
            <w:top w:val="none" w:sz="0" w:space="0" w:color="auto"/>
            <w:left w:val="none" w:sz="0" w:space="0" w:color="auto"/>
            <w:bottom w:val="none" w:sz="0" w:space="0" w:color="auto"/>
            <w:right w:val="none" w:sz="0" w:space="0" w:color="auto"/>
          </w:divBdr>
        </w:div>
      </w:divsChild>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0751909">
      <w:bodyDiv w:val="1"/>
      <w:marLeft w:val="0"/>
      <w:marRight w:val="0"/>
      <w:marTop w:val="0"/>
      <w:marBottom w:val="0"/>
      <w:divBdr>
        <w:top w:val="none" w:sz="0" w:space="0" w:color="auto"/>
        <w:left w:val="none" w:sz="0" w:space="0" w:color="auto"/>
        <w:bottom w:val="none" w:sz="0" w:space="0" w:color="auto"/>
        <w:right w:val="none" w:sz="0" w:space="0" w:color="auto"/>
      </w:divBdr>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10066977">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2350018">
      <w:bodyDiv w:val="1"/>
      <w:marLeft w:val="0"/>
      <w:marRight w:val="0"/>
      <w:marTop w:val="0"/>
      <w:marBottom w:val="0"/>
      <w:divBdr>
        <w:top w:val="none" w:sz="0" w:space="0" w:color="auto"/>
        <w:left w:val="none" w:sz="0" w:space="0" w:color="auto"/>
        <w:bottom w:val="none" w:sz="0" w:space="0" w:color="auto"/>
        <w:right w:val="none" w:sz="0" w:space="0" w:color="auto"/>
      </w:divBdr>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46494242">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68392204">
      <w:bodyDiv w:val="1"/>
      <w:marLeft w:val="0"/>
      <w:marRight w:val="0"/>
      <w:marTop w:val="0"/>
      <w:marBottom w:val="0"/>
      <w:divBdr>
        <w:top w:val="none" w:sz="0" w:space="0" w:color="auto"/>
        <w:left w:val="none" w:sz="0" w:space="0" w:color="auto"/>
        <w:bottom w:val="none" w:sz="0" w:space="0" w:color="auto"/>
        <w:right w:val="none" w:sz="0" w:space="0" w:color="auto"/>
      </w:divBdr>
    </w:div>
    <w:div w:id="1971285209">
      <w:bodyDiv w:val="1"/>
      <w:marLeft w:val="0"/>
      <w:marRight w:val="0"/>
      <w:marTop w:val="0"/>
      <w:marBottom w:val="0"/>
      <w:divBdr>
        <w:top w:val="none" w:sz="0" w:space="0" w:color="auto"/>
        <w:left w:val="none" w:sz="0" w:space="0" w:color="auto"/>
        <w:bottom w:val="none" w:sz="0" w:space="0" w:color="auto"/>
        <w:right w:val="none" w:sz="0" w:space="0" w:color="auto"/>
      </w:divBdr>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247558">
      <w:bodyDiv w:val="1"/>
      <w:marLeft w:val="0"/>
      <w:marRight w:val="0"/>
      <w:marTop w:val="0"/>
      <w:marBottom w:val="0"/>
      <w:divBdr>
        <w:top w:val="none" w:sz="0" w:space="0" w:color="auto"/>
        <w:left w:val="none" w:sz="0" w:space="0" w:color="auto"/>
        <w:bottom w:val="none" w:sz="0" w:space="0" w:color="auto"/>
        <w:right w:val="none" w:sz="0" w:space="0" w:color="auto"/>
      </w:divBdr>
      <w:divsChild>
        <w:div w:id="1980261053">
          <w:marLeft w:val="0"/>
          <w:marRight w:val="0"/>
          <w:marTop w:val="0"/>
          <w:marBottom w:val="0"/>
          <w:divBdr>
            <w:top w:val="none" w:sz="0" w:space="0" w:color="auto"/>
            <w:left w:val="none" w:sz="0" w:space="0" w:color="auto"/>
            <w:bottom w:val="none" w:sz="0" w:space="0" w:color="auto"/>
            <w:right w:val="none" w:sz="0" w:space="0" w:color="auto"/>
          </w:divBdr>
        </w:div>
        <w:div w:id="79523998">
          <w:marLeft w:val="0"/>
          <w:marRight w:val="0"/>
          <w:marTop w:val="0"/>
          <w:marBottom w:val="0"/>
          <w:divBdr>
            <w:top w:val="none" w:sz="0" w:space="0" w:color="auto"/>
            <w:left w:val="none" w:sz="0" w:space="0" w:color="auto"/>
            <w:bottom w:val="none" w:sz="0" w:space="0" w:color="auto"/>
            <w:right w:val="none" w:sz="0" w:space="0" w:color="auto"/>
          </w:divBdr>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4189283">
      <w:bodyDiv w:val="1"/>
      <w:marLeft w:val="0"/>
      <w:marRight w:val="0"/>
      <w:marTop w:val="0"/>
      <w:marBottom w:val="0"/>
      <w:divBdr>
        <w:top w:val="none" w:sz="0" w:space="0" w:color="auto"/>
        <w:left w:val="none" w:sz="0" w:space="0" w:color="auto"/>
        <w:bottom w:val="none" w:sz="0" w:space="0" w:color="auto"/>
        <w:right w:val="none" w:sz="0" w:space="0" w:color="auto"/>
      </w:divBdr>
      <w:divsChild>
        <w:div w:id="403914653">
          <w:marLeft w:val="0"/>
          <w:marRight w:val="0"/>
          <w:marTop w:val="0"/>
          <w:marBottom w:val="0"/>
          <w:divBdr>
            <w:top w:val="none" w:sz="0" w:space="0" w:color="auto"/>
            <w:left w:val="none" w:sz="0" w:space="0" w:color="auto"/>
            <w:bottom w:val="none" w:sz="0" w:space="0" w:color="auto"/>
            <w:right w:val="none" w:sz="0" w:space="0" w:color="auto"/>
          </w:divBdr>
        </w:div>
        <w:div w:id="301933567">
          <w:marLeft w:val="0"/>
          <w:marRight w:val="0"/>
          <w:marTop w:val="0"/>
          <w:marBottom w:val="0"/>
          <w:divBdr>
            <w:top w:val="none" w:sz="0" w:space="0" w:color="auto"/>
            <w:left w:val="none" w:sz="0" w:space="0" w:color="auto"/>
            <w:bottom w:val="none" w:sz="0" w:space="0" w:color="auto"/>
            <w:right w:val="none" w:sz="0" w:space="0" w:color="auto"/>
          </w:divBdr>
        </w:div>
      </w:divsChild>
    </w:div>
    <w:div w:id="1985575301">
      <w:bodyDiv w:val="1"/>
      <w:marLeft w:val="0"/>
      <w:marRight w:val="0"/>
      <w:marTop w:val="0"/>
      <w:marBottom w:val="0"/>
      <w:divBdr>
        <w:top w:val="none" w:sz="0" w:space="0" w:color="auto"/>
        <w:left w:val="none" w:sz="0" w:space="0" w:color="auto"/>
        <w:bottom w:val="none" w:sz="0" w:space="0" w:color="auto"/>
        <w:right w:val="none" w:sz="0" w:space="0" w:color="auto"/>
      </w:divBdr>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93370390">
      <w:bodyDiv w:val="1"/>
      <w:marLeft w:val="0"/>
      <w:marRight w:val="0"/>
      <w:marTop w:val="0"/>
      <w:marBottom w:val="0"/>
      <w:divBdr>
        <w:top w:val="none" w:sz="0" w:space="0" w:color="auto"/>
        <w:left w:val="none" w:sz="0" w:space="0" w:color="auto"/>
        <w:bottom w:val="none" w:sz="0" w:space="0" w:color="auto"/>
        <w:right w:val="none" w:sz="0" w:space="0" w:color="auto"/>
      </w:divBdr>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0692583">
      <w:bodyDiv w:val="1"/>
      <w:marLeft w:val="0"/>
      <w:marRight w:val="0"/>
      <w:marTop w:val="0"/>
      <w:marBottom w:val="0"/>
      <w:divBdr>
        <w:top w:val="none" w:sz="0" w:space="0" w:color="auto"/>
        <w:left w:val="none" w:sz="0" w:space="0" w:color="auto"/>
        <w:bottom w:val="none" w:sz="0" w:space="0" w:color="auto"/>
        <w:right w:val="none" w:sz="0" w:space="0" w:color="auto"/>
      </w:divBdr>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0062219">
      <w:bodyDiv w:val="1"/>
      <w:marLeft w:val="0"/>
      <w:marRight w:val="0"/>
      <w:marTop w:val="0"/>
      <w:marBottom w:val="0"/>
      <w:divBdr>
        <w:top w:val="none" w:sz="0" w:space="0" w:color="auto"/>
        <w:left w:val="none" w:sz="0" w:space="0" w:color="auto"/>
        <w:bottom w:val="none" w:sz="0" w:space="0" w:color="auto"/>
        <w:right w:val="none" w:sz="0" w:space="0" w:color="auto"/>
      </w:divBdr>
    </w:div>
    <w:div w:id="2033146894">
      <w:bodyDiv w:val="1"/>
      <w:marLeft w:val="0"/>
      <w:marRight w:val="0"/>
      <w:marTop w:val="0"/>
      <w:marBottom w:val="0"/>
      <w:divBdr>
        <w:top w:val="none" w:sz="0" w:space="0" w:color="auto"/>
        <w:left w:val="none" w:sz="0" w:space="0" w:color="auto"/>
        <w:bottom w:val="none" w:sz="0" w:space="0" w:color="auto"/>
        <w:right w:val="none" w:sz="0" w:space="0" w:color="auto"/>
      </w:divBdr>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47309">
      <w:bodyDiv w:val="1"/>
      <w:marLeft w:val="0"/>
      <w:marRight w:val="0"/>
      <w:marTop w:val="0"/>
      <w:marBottom w:val="0"/>
      <w:divBdr>
        <w:top w:val="none" w:sz="0" w:space="0" w:color="auto"/>
        <w:left w:val="none" w:sz="0" w:space="0" w:color="auto"/>
        <w:bottom w:val="none" w:sz="0" w:space="0" w:color="auto"/>
        <w:right w:val="none" w:sz="0" w:space="0" w:color="auto"/>
      </w:divBdr>
    </w:div>
    <w:div w:id="2066946812">
      <w:bodyDiv w:val="1"/>
      <w:marLeft w:val="0"/>
      <w:marRight w:val="0"/>
      <w:marTop w:val="0"/>
      <w:marBottom w:val="0"/>
      <w:divBdr>
        <w:top w:val="none" w:sz="0" w:space="0" w:color="auto"/>
        <w:left w:val="none" w:sz="0" w:space="0" w:color="auto"/>
        <w:bottom w:val="none" w:sz="0" w:space="0" w:color="auto"/>
        <w:right w:val="none" w:sz="0" w:space="0" w:color="auto"/>
      </w:divBdr>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07457115">
      <w:bodyDiv w:val="1"/>
      <w:marLeft w:val="0"/>
      <w:marRight w:val="0"/>
      <w:marTop w:val="0"/>
      <w:marBottom w:val="0"/>
      <w:divBdr>
        <w:top w:val="none" w:sz="0" w:space="0" w:color="auto"/>
        <w:left w:val="none" w:sz="0" w:space="0" w:color="auto"/>
        <w:bottom w:val="none" w:sz="0" w:space="0" w:color="auto"/>
        <w:right w:val="none" w:sz="0" w:space="0" w:color="auto"/>
      </w:divBdr>
    </w:div>
    <w:div w:id="2126777377">
      <w:bodyDiv w:val="1"/>
      <w:marLeft w:val="0"/>
      <w:marRight w:val="0"/>
      <w:marTop w:val="0"/>
      <w:marBottom w:val="0"/>
      <w:divBdr>
        <w:top w:val="none" w:sz="0" w:space="0" w:color="auto"/>
        <w:left w:val="none" w:sz="0" w:space="0" w:color="auto"/>
        <w:bottom w:val="none" w:sz="0" w:space="0" w:color="auto"/>
        <w:right w:val="none" w:sz="0" w:space="0" w:color="auto"/>
      </w:divBdr>
    </w:div>
    <w:div w:id="2134706393">
      <w:bodyDiv w:val="1"/>
      <w:marLeft w:val="0"/>
      <w:marRight w:val="0"/>
      <w:marTop w:val="0"/>
      <w:marBottom w:val="0"/>
      <w:divBdr>
        <w:top w:val="none" w:sz="0" w:space="0" w:color="auto"/>
        <w:left w:val="none" w:sz="0" w:space="0" w:color="auto"/>
        <w:bottom w:val="none" w:sz="0" w:space="0" w:color="auto"/>
        <w:right w:val="none" w:sz="0" w:space="0" w:color="auto"/>
      </w:divBdr>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van-hoa/phap-lenh-06-2025-ubtvqh15-cua-uy-ban-thuong-vu-quoc-hoi-quan-ly-bao-ve-khu-di-tich-lang-chu-tich-ho-chi-minh-398537-d1.html" TargetMode="External"/><Relationship Id="rId13" Type="http://schemas.openxmlformats.org/officeDocument/2006/relationships/hyperlink" Target="https://luatvietnam.vn/cong-nghiep/thong-tu-18-2025-tt-bct-sua-doi-bo-sung-bai-bo-mot-so-quy-dinh-tai-cac-thong-tu-ve-kinh-doanh-xang-dau-394431-d1.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uatvietnam.vn/tu-phap/quyet-dinh-08-2025-qd-ttg-che-do-boi-duong-giam-dinh-tu-phap-396611-d1.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uatvietnam.vn/tai-nguyen/thong-tu-28-2024-tt-btnmt-quy-chuan-ky-thuat-quoc-gia-ve-ban-do-hanh-chinh-380563-d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hanh-chinh/quyet-dinh-985-qd-bct-2025-tthc-duoc-sua-doi-bo-sung-va-bi-bai-bo-trong-linh-vuc-luu-thong-hang-hoa-trong-nuoc-397474-d1.html" TargetMode="External"/><Relationship Id="rId5" Type="http://schemas.openxmlformats.org/officeDocument/2006/relationships/webSettings" Target="webSettings.xml"/><Relationship Id="rId15" Type="http://schemas.openxmlformats.org/officeDocument/2006/relationships/hyperlink" Target="https://luatvietnam.vn/dau-tu/thong-tu-02-2025-tt-bxd-sua-doi-thong-tu-06-2021-tt-bxd-ve-phan-cap-cong-trinh-xay-dung-va-huong-dan-ap-dung-trong-quan-ly-hoat-dong-dau-tu-xay-dung-397032-d1.html" TargetMode="External"/><Relationship Id="rId10" Type="http://schemas.openxmlformats.org/officeDocument/2006/relationships/hyperlink" Target="https://luatvietnam.vn/hanh-chinh/quyet-dinh-740-qd-bnnmt-2025-tthc-sua-doi-bo-sung-linh-vuc-bien-va-hai-dao-397285-d1.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uatvietnam.vn/vi-pham-hanh-chinh/nghi-dinh-68-2025-nd-cp-sua-doi-bo-sung-mot-so-dieu-cua-nghi-dinh-118-2021-nd-cp-394680-d1.html" TargetMode="External"/><Relationship Id="rId14" Type="http://schemas.openxmlformats.org/officeDocument/2006/relationships/hyperlink" Target="https://luatvietnam.vn/tai-chinh/thong-tu-12-2025-tt-btc-sua-doi-bo-sung-thong-tu-40-2017-tt-btc-394757-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C05DF-5D5C-439A-811E-89E5CFC5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W10</cp:lastModifiedBy>
  <cp:revision>3</cp:revision>
  <cp:lastPrinted>2024-12-30T08:55:00Z</cp:lastPrinted>
  <dcterms:created xsi:type="dcterms:W3CDTF">2025-05-04T07:58:00Z</dcterms:created>
  <dcterms:modified xsi:type="dcterms:W3CDTF">2025-05-08T02:55:00Z</dcterms:modified>
</cp:coreProperties>
</file>